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A" w:rsidRDefault="003D0B1A" w:rsidP="003D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Default="003D0B1A" w:rsidP="003D0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</w:t>
      </w:r>
    </w:p>
    <w:p w:rsidR="003D0B1A" w:rsidRDefault="003D0B1A" w:rsidP="003D0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                        </w:t>
      </w:r>
    </w:p>
    <w:p w:rsidR="003D0B1A" w:rsidRDefault="003D0B1A" w:rsidP="003D0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0B1A" w:rsidRDefault="003D0B1A" w:rsidP="003D0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31/1 от  « 11 » июня 2013г</w:t>
      </w:r>
    </w:p>
    <w:p w:rsidR="003D0B1A" w:rsidRDefault="003D0B1A" w:rsidP="003D0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0B1A" w:rsidRDefault="003D0B1A" w:rsidP="003D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Default="003D0B1A" w:rsidP="003D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Default="003D0B1A" w:rsidP="003D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Default="003D0B1A" w:rsidP="003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t>ПОЛОЖЕНИЕ ОБ УСЛОВНОМ ПЕРЕВОДЕ УЧАЩИХСЯ</w:t>
      </w:r>
    </w:p>
    <w:p w:rsidR="003D0B1A" w:rsidRPr="004B57DA" w:rsidRDefault="003D0B1A" w:rsidP="003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Волокская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ООШ</w:t>
      </w:r>
    </w:p>
    <w:p w:rsidR="003D0B1A" w:rsidRPr="009D61F3" w:rsidRDefault="003D0B1A" w:rsidP="003D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Pr="009D61F3" w:rsidRDefault="003D0B1A" w:rsidP="003D0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1.1 Настоящее положение разработано в соответствии с Законом РФ "Об образовании", Типовом положении об общеобразовательном учреждении, утвержденным постановлением Правительства РФ от 19 марта 2001 года №196.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1.2 Положение определяет порядок условного перевода учащихся, имеющих по итогам учебного года академическую задолженность по одному предмету, и устанавливает единые требования к организации работы с обучающимися по ликвидации академической задолженности во</w:t>
      </w:r>
      <w:proofErr w:type="gramEnd"/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всех муниципальных общеобразовательных учреждениях (далее - учреждения).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1.3 Условный перевод в следующий класс применяется на ступенях начального общего и основного общего образования, кроме выпускных классов.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1.4 Решение об условном переводе учащихся в следующий класс принимается решением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гического совета учреждения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 ликвидировать академическую задолженность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учебного года.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ликвидацию обучающимися академической задолженности в установленные сроки возлагается на их родителей (законных представителей).</w:t>
      </w:r>
    </w:p>
    <w:p w:rsidR="003D0B1A" w:rsidRPr="009D61F3" w:rsidRDefault="003D0B1A" w:rsidP="003D0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t>2. Организация работы с учащимися, переведенными условно.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2.1 Решение педагогического совета об условном переводе обучающихся утверждается приказом директора учреждения и в письменном виде доводится до сведения учащихся и их родителей (законных представителей) в 3-дневный срок.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2.2</w:t>
      </w:r>
      <w:proofErr w:type="gramStart"/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9D61F3">
        <w:rPr>
          <w:rFonts w:ascii="Times New Roman" w:eastAsia="Times New Roman" w:hAnsi="Times New Roman" w:cs="Times New Roman"/>
          <w:sz w:val="24"/>
          <w:szCs w:val="24"/>
        </w:rPr>
        <w:t>ля работы с учащимися, условно переведенными в следующий класс, приказом директора по учреждению: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- назначаются учителя, которые помогают учащимся ликвидировать задолженность -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учащихся и их индивидуальных особенностей;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- устанавливаются место, время проведения и расписание занятий; форма ведения текущего учета знаний учащихся; сроки проведения итогового контроля.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2.3 Учебный материал по каждому предмету должен соответствовать учебной программе и тематическому планированию, утвержденному методической службой учреждения.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2.4</w:t>
      </w:r>
      <w:proofErr w:type="gramStart"/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D61F3">
        <w:rPr>
          <w:rFonts w:ascii="Times New Roman" w:eastAsia="Times New Roman" w:hAnsi="Times New Roman" w:cs="Times New Roman"/>
          <w:sz w:val="24"/>
          <w:szCs w:val="24"/>
        </w:rPr>
        <w:t>есь материал, отражающий работу с учащимися, переведенными условно, выносится в отдельное делопроизводство и хранится в школе до окончания учебного года.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 xml:space="preserve">2.5 По результатам промежуточного контроля педагогический совет принимает решение: окончательный перевод учащихся в следующий класс, перевод в класс компенсирующего обучения с меньшим числом обучающихся или повторное обучение в предшествующем 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классе.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2.6</w:t>
      </w:r>
      <w:proofErr w:type="gramStart"/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D61F3">
        <w:rPr>
          <w:rFonts w:ascii="Times New Roman" w:eastAsia="Times New Roman" w:hAnsi="Times New Roman" w:cs="Times New Roman"/>
          <w:sz w:val="24"/>
          <w:szCs w:val="24"/>
        </w:rPr>
        <w:t>а основании решения педагогического совета директор школы издает приказ, который в письменном виде доводится до сведения учащихся и их родителей (законных представителей) в 3-дневный срок.</w:t>
      </w:r>
    </w:p>
    <w:p w:rsidR="003D0B1A" w:rsidRPr="009D61F3" w:rsidRDefault="003D0B1A" w:rsidP="003D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4B57DA">
        <w:rPr>
          <w:rFonts w:ascii="Times New Roman" w:eastAsia="Times New Roman" w:hAnsi="Times New Roman" w:cs="Times New Roman"/>
          <w:b/>
          <w:sz w:val="24"/>
          <w:szCs w:val="24"/>
        </w:rPr>
        <w:t>Оформление документов учащихся, переведенных условно.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3.1 Запись об условном переводе и отметки по предметам за год вносятся в классный журнал, дневник и личное дело учащегося классным руководителем.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3.2 Учащиеся, переведенные условно в следующий класс, в отчете на начало учебного года по форме ОШ-1 указываются в составе того класса, в который переведены условно.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3.3 Итоговая отметка по предмету по окончании срока</w:t>
      </w:r>
      <w:proofErr w:type="gramEnd"/>
      <w:r w:rsidRPr="009D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61F3">
        <w:rPr>
          <w:rFonts w:ascii="Times New Roman" w:eastAsia="Times New Roman" w:hAnsi="Times New Roman" w:cs="Times New Roman"/>
          <w:sz w:val="24"/>
          <w:szCs w:val="24"/>
        </w:rPr>
        <w:t>ликвидации задолженности выставляется через дробь в классный журнал - учителем предметником, в личное дело - классным руководителем.</w:t>
      </w:r>
      <w:r w:rsidRPr="009D61F3">
        <w:rPr>
          <w:rFonts w:ascii="Times New Roman" w:eastAsia="Times New Roman" w:hAnsi="Times New Roman" w:cs="Times New Roman"/>
          <w:sz w:val="24"/>
          <w:szCs w:val="24"/>
        </w:rPr>
        <w:br/>
        <w:t>3.4 Приказ, изданный директором на основании решения педагогического совета по результатам промежуточного контроля об окончательном переводе учащихся в следующий класс, переводе в класс компенсирующего обучения с меньшим числом обучающихся или повторном обучении в предшествующем классе, находится в личном деле обучающегося.</w:t>
      </w:r>
      <w:proofErr w:type="gramEnd"/>
    </w:p>
    <w:p w:rsidR="003D0B1A" w:rsidRPr="009D61F3" w:rsidRDefault="003D0B1A" w:rsidP="003D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B1A" w:rsidRDefault="003D0B1A" w:rsidP="003D0B1A"/>
    <w:p w:rsidR="006514F8" w:rsidRDefault="006514F8"/>
    <w:sectPr w:rsidR="006514F8" w:rsidSect="009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B1A"/>
    <w:rsid w:val="003D0B1A"/>
    <w:rsid w:val="0065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>HP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2013-12-11T07:09:00Z</dcterms:created>
  <dcterms:modified xsi:type="dcterms:W3CDTF">2013-12-11T07:10:00Z</dcterms:modified>
</cp:coreProperties>
</file>