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Приложение 16</w:t>
      </w:r>
      <w:r w:rsidR="00283592" w:rsidRPr="00D4067E">
        <w:rPr>
          <w:bCs/>
          <w:sz w:val="22"/>
          <w:szCs w:val="28"/>
          <w:lang w:eastAsia="en-US"/>
        </w:rPr>
        <w:t xml:space="preserve"> к</w:t>
      </w:r>
      <w:r w:rsidR="00283592">
        <w:rPr>
          <w:bCs/>
          <w:sz w:val="22"/>
          <w:szCs w:val="28"/>
          <w:lang w:eastAsia="en-US"/>
        </w:rPr>
        <w:t> </w:t>
      </w:r>
      <w:r w:rsidR="00283592" w:rsidRPr="00D4067E">
        <w:rPr>
          <w:bCs/>
          <w:sz w:val="22"/>
          <w:szCs w:val="28"/>
          <w:lang w:eastAsia="en-US"/>
        </w:rPr>
        <w:t>п</w:t>
      </w:r>
      <w:r w:rsidRPr="00D4067E">
        <w:rPr>
          <w:bCs/>
          <w:sz w:val="22"/>
          <w:szCs w:val="28"/>
          <w:lang w:eastAsia="en-US"/>
        </w:rPr>
        <w:t xml:space="preserve">исьму </w:t>
      </w:r>
    </w:p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Рособрнадзора от 25.12.15 № 01-311/10-01</w:t>
      </w:r>
    </w:p>
    <w:p w:rsidR="00404775" w:rsidRPr="00D4067E" w:rsidRDefault="00404775" w:rsidP="00AC7DE1">
      <w:pPr>
        <w:overflowPunct/>
        <w:autoSpaceDE/>
        <w:autoSpaceDN/>
        <w:adjustRightInd/>
        <w:spacing w:after="200"/>
        <w:ind w:right="-1"/>
        <w:jc w:val="center"/>
        <w:textAlignment w:val="auto"/>
        <w:rPr>
          <w:b/>
          <w:bCs/>
          <w:szCs w:val="28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60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DC47D8" w:rsidRDefault="00642B76" w:rsidP="00AC7DE1">
      <w:pPr>
        <w:ind w:firstLine="540"/>
        <w:jc w:val="center"/>
        <w:rPr>
          <w:b/>
          <w:sz w:val="36"/>
          <w:szCs w:val="36"/>
          <w:lang w:eastAsia="en-US"/>
        </w:rPr>
      </w:pPr>
      <w:bookmarkStart w:id="0" w:name="_Toc409692040"/>
      <w:bookmarkStart w:id="1" w:name="_Toc411871233"/>
      <w:bookmarkStart w:id="2" w:name="_Toc411871294"/>
      <w:bookmarkStart w:id="3" w:name="_Toc411871379"/>
      <w:bookmarkStart w:id="4" w:name="_Toc412036229"/>
      <w:bookmarkStart w:id="5" w:name="_Toc412037223"/>
      <w:bookmarkStart w:id="6" w:name="_Toc413061014"/>
      <w:bookmarkStart w:id="7" w:name="_Toc413063796"/>
      <w:bookmarkStart w:id="8" w:name="_Toc437084337"/>
      <w:r w:rsidRPr="00A7248A">
        <w:rPr>
          <w:b/>
          <w:sz w:val="36"/>
          <w:szCs w:val="36"/>
          <w:lang w:eastAsia="en-US"/>
        </w:rPr>
        <w:t>Методические</w:t>
      </w:r>
      <w:r w:rsidR="00404775" w:rsidRPr="00A7248A">
        <w:rPr>
          <w:b/>
          <w:sz w:val="36"/>
          <w:szCs w:val="36"/>
          <w:lang w:eastAsia="en-US"/>
        </w:rPr>
        <w:t xml:space="preserve"> </w:t>
      </w:r>
      <w:r w:rsidRPr="00A7248A">
        <w:rPr>
          <w:b/>
          <w:sz w:val="36"/>
          <w:szCs w:val="36"/>
          <w:lang w:eastAsia="en-US"/>
        </w:rPr>
        <w:t>рекомендации</w:t>
      </w:r>
      <w:bookmarkEnd w:id="0"/>
      <w:bookmarkEnd w:id="1"/>
      <w:bookmarkEnd w:id="2"/>
      <w:bookmarkEnd w:id="3"/>
      <w:bookmarkEnd w:id="4"/>
      <w:bookmarkEnd w:id="5"/>
    </w:p>
    <w:p w:rsidR="00404775" w:rsidRPr="00A7248A" w:rsidRDefault="005E6DBB" w:rsidP="00AC7DE1">
      <w:pPr>
        <w:ind w:firstLine="540"/>
        <w:jc w:val="center"/>
        <w:rPr>
          <w:b/>
          <w:sz w:val="36"/>
          <w:szCs w:val="36"/>
          <w:lang w:eastAsia="en-US"/>
        </w:rPr>
      </w:pPr>
      <w:r w:rsidRPr="00A7248A">
        <w:rPr>
          <w:b/>
          <w:sz w:val="36"/>
          <w:szCs w:val="36"/>
          <w:lang w:eastAsia="en-US"/>
        </w:rPr>
        <w:t>П</w:t>
      </w:r>
      <w:r w:rsidR="00283592" w:rsidRPr="00A7248A">
        <w:rPr>
          <w:b/>
          <w:sz w:val="36"/>
          <w:szCs w:val="36"/>
          <w:lang w:eastAsia="en-US"/>
        </w:rPr>
        <w:t>о</w:t>
      </w:r>
      <w:r>
        <w:rPr>
          <w:b/>
          <w:sz w:val="36"/>
          <w:szCs w:val="36"/>
          <w:lang w:eastAsia="en-US"/>
        </w:rPr>
        <w:t xml:space="preserve"> </w:t>
      </w:r>
      <w:r w:rsidR="00283592" w:rsidRPr="00A7248A">
        <w:rPr>
          <w:b/>
          <w:sz w:val="36"/>
          <w:szCs w:val="36"/>
          <w:lang w:eastAsia="en-US"/>
        </w:rPr>
        <w:t>п</w:t>
      </w:r>
      <w:r w:rsidR="00404775" w:rsidRPr="00A7248A">
        <w:rPr>
          <w:b/>
          <w:sz w:val="36"/>
          <w:szCs w:val="36"/>
          <w:lang w:eastAsia="en-US"/>
        </w:rPr>
        <w:t>роведени</w:t>
      </w:r>
      <w:r w:rsidR="00642B76" w:rsidRPr="00A7248A">
        <w:rPr>
          <w:b/>
          <w:sz w:val="36"/>
          <w:szCs w:val="36"/>
          <w:lang w:eastAsia="en-US"/>
        </w:rPr>
        <w:t>ю</w:t>
      </w:r>
      <w:r w:rsidR="00404775" w:rsidRPr="00A7248A">
        <w:rPr>
          <w:b/>
          <w:sz w:val="36"/>
          <w:szCs w:val="36"/>
          <w:lang w:eastAsia="en-US"/>
        </w:rPr>
        <w:t xml:space="preserve"> государственной итоговой аттестации</w:t>
      </w:r>
      <w:r w:rsidR="00283592"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 xml:space="preserve"> </w:t>
      </w:r>
      <w:r w:rsidR="00283592" w:rsidRPr="00A7248A">
        <w:rPr>
          <w:b/>
          <w:sz w:val="36"/>
          <w:szCs w:val="36"/>
          <w:lang w:eastAsia="en-US"/>
        </w:rPr>
        <w:t>о</w:t>
      </w:r>
      <w:r w:rsidR="00404775" w:rsidRPr="00A7248A">
        <w:rPr>
          <w:b/>
          <w:sz w:val="36"/>
          <w:szCs w:val="36"/>
          <w:lang w:eastAsia="en-US"/>
        </w:rPr>
        <w:t>бразовательным программам основного общего образования</w:t>
      </w:r>
      <w:r w:rsidR="00283592"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 xml:space="preserve"> </w:t>
      </w:r>
      <w:r w:rsidR="00283592" w:rsidRPr="00A7248A">
        <w:rPr>
          <w:b/>
          <w:sz w:val="36"/>
          <w:szCs w:val="36"/>
          <w:lang w:eastAsia="en-US"/>
        </w:rPr>
        <w:t>в</w:t>
      </w:r>
      <w:r w:rsidR="00404775" w:rsidRPr="00A7248A">
        <w:rPr>
          <w:b/>
          <w:sz w:val="36"/>
          <w:szCs w:val="36"/>
          <w:lang w:eastAsia="en-US"/>
        </w:rPr>
        <w:t>сем учебным предметам</w:t>
      </w:r>
      <w:r w:rsidR="00283592" w:rsidRPr="00A7248A">
        <w:rPr>
          <w:b/>
          <w:sz w:val="36"/>
          <w:szCs w:val="36"/>
          <w:lang w:eastAsia="en-US"/>
        </w:rPr>
        <w:t xml:space="preserve"> в</w:t>
      </w:r>
      <w:r>
        <w:rPr>
          <w:b/>
          <w:sz w:val="36"/>
          <w:szCs w:val="36"/>
          <w:lang w:eastAsia="en-US"/>
        </w:rPr>
        <w:t xml:space="preserve"> </w:t>
      </w:r>
      <w:r w:rsidR="00283592" w:rsidRPr="00A7248A">
        <w:rPr>
          <w:b/>
          <w:sz w:val="36"/>
          <w:szCs w:val="36"/>
          <w:lang w:eastAsia="en-US"/>
        </w:rPr>
        <w:t>ф</w:t>
      </w:r>
      <w:r w:rsidR="00404775" w:rsidRPr="00A7248A">
        <w:rPr>
          <w:b/>
          <w:sz w:val="36"/>
          <w:szCs w:val="36"/>
          <w:lang w:eastAsia="en-US"/>
        </w:rPr>
        <w:t>орме государственного выпускного экзамена (устная форма)</w:t>
      </w:r>
      <w:bookmarkEnd w:id="6"/>
      <w:bookmarkEnd w:id="7"/>
      <w:bookmarkEnd w:id="8"/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  <w:r w:rsidRPr="00553F7F">
        <w:rPr>
          <w:b/>
          <w:szCs w:val="32"/>
          <w:lang w:eastAsia="en-US"/>
        </w:rPr>
        <w:t>Москва, 2016</w:t>
      </w:r>
    </w:p>
    <w:p w:rsidR="00404775" w:rsidRDefault="00A7248A" w:rsidP="00ED2612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04775" w:rsidRPr="00D17AEB">
        <w:rPr>
          <w:b/>
          <w:sz w:val="32"/>
        </w:rPr>
        <w:lastRenderedPageBreak/>
        <w:t>Оглавление</w:t>
      </w:r>
    </w:p>
    <w:p w:rsidR="00D17AEB" w:rsidRPr="00D17AEB" w:rsidRDefault="00D17AEB" w:rsidP="00AC7DE1">
      <w:pPr>
        <w:rPr>
          <w:b/>
          <w:sz w:val="32"/>
        </w:rPr>
      </w:pPr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r w:rsidRPr="00B31B83">
        <w:rPr>
          <w:b w:val="0"/>
        </w:rPr>
        <w:fldChar w:fldCharType="begin"/>
      </w:r>
      <w:r w:rsidR="00C3050F">
        <w:rPr>
          <w:b w:val="0"/>
        </w:rPr>
        <w:instrText xml:space="preserve"> TOC \o "1-2" \h \z \u </w:instrText>
      </w:r>
      <w:r w:rsidRPr="00B31B83">
        <w:rPr>
          <w:b w:val="0"/>
        </w:rPr>
        <w:fldChar w:fldCharType="separate"/>
      </w:r>
      <w:hyperlink w:anchor="_Toc438943073" w:history="1">
        <w:r w:rsidR="00C3050F" w:rsidRPr="0069681D">
          <w:rPr>
            <w:rStyle w:val="ac"/>
            <w:noProof/>
          </w:rPr>
          <w:t>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Общие положения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74" w:history="1">
        <w:r w:rsidR="00C3050F" w:rsidRPr="0069681D">
          <w:rPr>
            <w:rStyle w:val="ac"/>
            <w:noProof/>
          </w:rPr>
          <w:t>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75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76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77" w:history="1">
        <w:r w:rsidR="00C3050F" w:rsidRPr="0069681D">
          <w:rPr>
            <w:rStyle w:val="ac"/>
            <w:noProof/>
          </w:rPr>
          <w:t>Оценивание результатов экзамена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78" w:history="1">
        <w:r w:rsidR="00C3050F" w:rsidRPr="0069681D">
          <w:rPr>
            <w:rStyle w:val="ac"/>
            <w:noProof/>
          </w:rPr>
          <w:t>Критерии оценивания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79" w:history="1">
        <w:r w:rsidR="00C3050F" w:rsidRPr="0069681D">
          <w:rPr>
            <w:rStyle w:val="ac"/>
            <w:noProof/>
          </w:rPr>
          <w:t>Образец экзаменационного билета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80" w:history="1">
        <w:r w:rsidR="00C3050F" w:rsidRPr="0069681D">
          <w:rPr>
            <w:rStyle w:val="ac"/>
            <w:noProof/>
          </w:rPr>
          <w:t>Приложение 1. Рекомендации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к</w:t>
        </w:r>
        <w:r w:rsidR="00C3050F" w:rsidRPr="0069681D">
          <w:rPr>
            <w:rStyle w:val="ac"/>
            <w:noProof/>
          </w:rPr>
          <w:t>валификации ошибок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1" w:history="1">
        <w:r w:rsidR="00C3050F" w:rsidRPr="0069681D">
          <w:rPr>
            <w:rStyle w:val="ac"/>
            <w:noProof/>
          </w:rPr>
          <w:t>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82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8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8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8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6" w:history="1">
        <w:r w:rsidR="00C3050F" w:rsidRPr="0069681D">
          <w:rPr>
            <w:rStyle w:val="ac"/>
            <w:noProof/>
          </w:rPr>
          <w:t>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иологии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8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8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8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9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9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илогии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2" w:history="1">
        <w:r w:rsidR="00C3050F" w:rsidRPr="0069681D">
          <w:rPr>
            <w:rStyle w:val="ac"/>
            <w:noProof/>
          </w:rPr>
          <w:t>5.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9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9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9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9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9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8" w:history="1">
        <w:r w:rsidR="00C3050F" w:rsidRPr="0069681D">
          <w:rPr>
            <w:rStyle w:val="ac"/>
            <w:noProof/>
          </w:rPr>
          <w:t>6.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09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0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0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0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0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04" w:history="1">
        <w:r w:rsidR="00C3050F" w:rsidRPr="0069681D">
          <w:rPr>
            <w:rStyle w:val="ac"/>
            <w:noProof/>
          </w:rPr>
          <w:t>7.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0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0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07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08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09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0" w:history="1">
        <w:r w:rsidR="00C3050F" w:rsidRPr="0069681D">
          <w:rPr>
            <w:rStyle w:val="ac"/>
            <w:noProof/>
          </w:rPr>
          <w:t>8.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11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12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13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1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1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6" w:history="1">
        <w:r w:rsidR="00C3050F" w:rsidRPr="0069681D">
          <w:rPr>
            <w:rStyle w:val="ac"/>
            <w:noProof/>
          </w:rPr>
          <w:t>9.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1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1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1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2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2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2" w:history="1">
        <w:r w:rsidR="00C3050F" w:rsidRPr="0069681D">
          <w:rPr>
            <w:rStyle w:val="ac"/>
            <w:noProof/>
          </w:rPr>
          <w:t>10.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2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2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2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2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2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8" w:history="1">
        <w:r w:rsidR="00C3050F" w:rsidRPr="0069681D">
          <w:rPr>
            <w:rStyle w:val="ac"/>
            <w:noProof/>
          </w:rPr>
          <w:t>11.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2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3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3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3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3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34" w:history="1">
        <w:r w:rsidR="00C3050F" w:rsidRPr="0069681D">
          <w:rPr>
            <w:rStyle w:val="ac"/>
            <w:noProof/>
          </w:rPr>
          <w:t>12.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3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3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37" w:history="1">
        <w:r w:rsidR="00C3050F" w:rsidRPr="0069681D">
          <w:rPr>
            <w:rStyle w:val="ac"/>
            <w:noProof/>
          </w:rPr>
          <w:t>Отметка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38" w:history="1">
        <w:r w:rsidR="00C3050F" w:rsidRPr="0069681D">
          <w:rPr>
            <w:rStyle w:val="ac"/>
            <w:noProof/>
          </w:rPr>
          <w:t>Характеристика ответа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3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4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1" w:history="1">
        <w:r w:rsidR="00C3050F" w:rsidRPr="0069681D">
          <w:rPr>
            <w:rStyle w:val="ac"/>
            <w:noProof/>
          </w:rPr>
          <w:t>12.1.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42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3" w:history="1">
        <w:r w:rsidR="00C3050F" w:rsidRPr="0069681D">
          <w:rPr>
            <w:rStyle w:val="ac"/>
            <w:noProof/>
          </w:rPr>
          <w:t>12.2.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44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5" w:history="1">
        <w:r w:rsidR="00C3050F" w:rsidRPr="0069681D">
          <w:rPr>
            <w:rStyle w:val="ac"/>
            <w:noProof/>
          </w:rPr>
          <w:t>12.3.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46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7" w:history="1">
        <w:r w:rsidR="00C3050F" w:rsidRPr="0069681D">
          <w:rPr>
            <w:rStyle w:val="ac"/>
            <w:noProof/>
          </w:rPr>
          <w:t>12.4.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B31B83">
      <w:pPr>
        <w:pStyle w:val="21"/>
        <w:rPr>
          <w:rFonts w:ascii="Calibri" w:hAnsi="Calibri"/>
          <w:noProof/>
          <w:sz w:val="22"/>
          <w:szCs w:val="22"/>
        </w:rPr>
      </w:pPr>
      <w:hyperlink w:anchor="_Toc438943148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04775" w:rsidRPr="00D4067E" w:rsidRDefault="00B31B83" w:rsidP="00AC7DE1">
      <w:r>
        <w:rPr>
          <w:b/>
          <w:sz w:val="26"/>
        </w:rPr>
        <w:fldChar w:fldCharType="end"/>
      </w:r>
    </w:p>
    <w:p w:rsidR="00404775" w:rsidRPr="00AC7DE1" w:rsidRDefault="00432116" w:rsidP="00ED2612">
      <w:pPr>
        <w:pStyle w:val="ae"/>
        <w:jc w:val="center"/>
        <w:rPr>
          <w:b/>
        </w:rPr>
      </w:pPr>
      <w:r w:rsidRPr="00D4067E">
        <w:br w:type="page"/>
      </w:r>
      <w:r w:rsidR="00404775" w:rsidRPr="00AC7DE1">
        <w:rPr>
          <w:b/>
          <w:sz w:val="32"/>
        </w:rPr>
        <w:lastRenderedPageBreak/>
        <w:t>Перечень условных обозначений</w:t>
      </w:r>
      <w:r w:rsidR="00283592" w:rsidRPr="00AC7DE1">
        <w:rPr>
          <w:b/>
          <w:sz w:val="32"/>
        </w:rPr>
        <w:t xml:space="preserve"> и</w:t>
      </w:r>
      <w:r w:rsidR="00283592">
        <w:rPr>
          <w:b/>
          <w:sz w:val="32"/>
        </w:rPr>
        <w:t> </w:t>
      </w:r>
      <w:r w:rsidR="00283592" w:rsidRPr="00AC7DE1">
        <w:rPr>
          <w:b/>
          <w:sz w:val="32"/>
        </w:rPr>
        <w:t>с</w:t>
      </w:r>
      <w:r w:rsidR="00404775" w:rsidRPr="00AC7DE1">
        <w:rPr>
          <w:b/>
          <w:sz w:val="32"/>
        </w:rPr>
        <w:t>окращений</w:t>
      </w:r>
    </w:p>
    <w:p w:rsidR="00D17AEB" w:rsidRPr="00D4067E" w:rsidRDefault="00D17AEB" w:rsidP="00AC7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7296"/>
      </w:tblGrid>
      <w:tr w:rsidR="00EF08D3" w:rsidRPr="00D4067E" w:rsidTr="00D3275C">
        <w:trPr>
          <w:trHeight w:val="541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ГВЭ</w:t>
            </w:r>
            <w:r w:rsidRPr="00D4067E">
              <w:rPr>
                <w:sz w:val="26"/>
                <w:szCs w:val="26"/>
                <w:lang w:val="en-US" w:eastAsia="en-US"/>
              </w:rPr>
              <w:t>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Государственный выпускной экзамен</w:t>
            </w:r>
          </w:p>
        </w:tc>
      </w:tr>
      <w:tr w:rsidR="00EF08D3" w:rsidRPr="00D4067E" w:rsidTr="00D3275C">
        <w:trPr>
          <w:trHeight w:val="1045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ГИА-9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итоговая аттестация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бразовательным программам основного общего образования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экзаменационная комиссия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Министерство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ауки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государственную аккредитацию образовательной программе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7296" w:type="dxa"/>
          </w:tcPr>
          <w:p w:rsidR="00EF08D3" w:rsidRPr="00D4067E" w:rsidRDefault="00432116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бучающиеся,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="00EF08D3" w:rsidRPr="00D4067E">
              <w:rPr>
                <w:sz w:val="26"/>
                <w:szCs w:val="26"/>
                <w:lang w:eastAsia="en-US"/>
              </w:rPr>
              <w:t>меющие академической задолженности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в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п</w:t>
            </w:r>
            <w:r w:rsidR="00EF08D3" w:rsidRPr="00D4067E">
              <w:rPr>
                <w:sz w:val="26"/>
                <w:szCs w:val="26"/>
                <w:lang w:eastAsia="en-US"/>
              </w:rPr>
              <w:t>олном объеме выполнившие учебный план или индивидуальный учебный план (имеющие годовые отметки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="00EF08D3" w:rsidRPr="00D4067E">
              <w:rPr>
                <w:sz w:val="26"/>
                <w:szCs w:val="26"/>
                <w:lang w:eastAsia="en-US"/>
              </w:rPr>
              <w:t>сем учебным предметам учебного плана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за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IX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к</w:t>
            </w:r>
            <w:r w:rsidR="00EF08D3" w:rsidRPr="00D4067E">
              <w:rPr>
                <w:sz w:val="26"/>
                <w:szCs w:val="26"/>
                <w:lang w:eastAsia="en-US"/>
              </w:rPr>
              <w:t>ласс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="00EF08D3" w:rsidRPr="00D4067E">
              <w:rPr>
                <w:sz w:val="26"/>
                <w:szCs w:val="26"/>
                <w:lang w:eastAsia="en-US"/>
              </w:rPr>
              <w:t>иже удовлетворительных);</w:t>
            </w:r>
          </w:p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обучающиеся, освоившие образовательную программу основного общего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орме семейного образования, либо обучавшиеся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государственной аккредитации образовательной программе основного общего образования</w:t>
            </w:r>
          </w:p>
        </w:tc>
      </w:tr>
      <w:tr w:rsidR="00EF08D3" w:rsidRPr="00D4067E" w:rsidTr="00D3275C">
        <w:trPr>
          <w:trHeight w:val="880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ВЗ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граниченными возможностями здоровья, дети-инвалиды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нвалиды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Основной государственный экзамен</w:t>
            </w:r>
          </w:p>
        </w:tc>
      </w:tr>
      <w:tr w:rsidR="00EF08D3" w:rsidRPr="00D4067E" w:rsidTr="00E510D1">
        <w:trPr>
          <w:trHeight w:val="898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ОО АООП </w:t>
            </w:r>
          </w:p>
        </w:tc>
        <w:tc>
          <w:tcPr>
            <w:tcW w:w="7296" w:type="dxa"/>
          </w:tcPr>
          <w:p w:rsidR="00EF08D3" w:rsidRPr="00D4067E" w:rsidRDefault="00E510D1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а</w:t>
            </w:r>
            <w:r w:rsidR="00EF08D3" w:rsidRPr="00D4067E">
              <w:rPr>
                <w:sz w:val="26"/>
                <w:szCs w:val="26"/>
                <w:lang w:eastAsia="en-US"/>
              </w:rPr>
              <w:t xml:space="preserve">даптированным основным </w:t>
            </w:r>
            <w:r w:rsidRPr="00D4067E">
              <w:rPr>
                <w:sz w:val="26"/>
                <w:szCs w:val="26"/>
                <w:lang w:eastAsia="en-US"/>
              </w:rPr>
              <w:t>общеобразовательным программам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Порядок ГИА-9</w:t>
            </w:r>
          </w:p>
        </w:tc>
        <w:tc>
          <w:tcPr>
            <w:tcW w:w="7296" w:type="dxa"/>
          </w:tcPr>
          <w:p w:rsidR="00EF08D3" w:rsidRPr="00D4067E" w:rsidRDefault="00EF08D3" w:rsidP="008F5390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Приказ Минобрнауки России от 25.12.2013 № 1394                 «Об утверждении Порядка проведения государственной итоговой аттестации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 xml:space="preserve">бразовательным программам основного общего образования» (зарегистрирован Министерством юстиции Российской Федерации </w:t>
            </w:r>
            <w:r w:rsidRPr="00D4067E">
              <w:rPr>
                <w:sz w:val="26"/>
                <w:szCs w:val="26"/>
                <w:lang w:eastAsia="en-US"/>
              </w:rPr>
              <w:br/>
            </w:r>
            <w:r w:rsidR="008F5390">
              <w:rPr>
                <w:sz w:val="26"/>
                <w:szCs w:val="26"/>
                <w:lang w:eastAsia="en-US"/>
              </w:rPr>
              <w:t>0</w:t>
            </w:r>
            <w:r w:rsidRPr="00D4067E">
              <w:rPr>
                <w:sz w:val="26"/>
                <w:szCs w:val="26"/>
                <w:lang w:eastAsia="en-US"/>
              </w:rPr>
              <w:t>3</w:t>
            </w:r>
            <w:r w:rsidR="008F5390">
              <w:rPr>
                <w:sz w:val="26"/>
                <w:szCs w:val="26"/>
                <w:lang w:eastAsia="en-US"/>
              </w:rPr>
              <w:t>.02.2014</w:t>
            </w:r>
            <w:bookmarkStart w:id="9" w:name="_GoBack"/>
            <w:bookmarkEnd w:id="9"/>
            <w:r w:rsidRPr="00D4067E">
              <w:rPr>
                <w:sz w:val="26"/>
                <w:szCs w:val="26"/>
                <w:lang w:eastAsia="en-US"/>
              </w:rPr>
              <w:t>, регистрационный № 31206)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ППЭ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Пункт проведения экзамена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Региональный центр обработки информации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ЭМ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Экзаменационные материалы</w:t>
            </w:r>
          </w:p>
        </w:tc>
      </w:tr>
    </w:tbl>
    <w:p w:rsidR="00D17AEB" w:rsidRDefault="00D17AEB" w:rsidP="00AC7DE1"/>
    <w:p w:rsidR="00404775" w:rsidRPr="002F5F14" w:rsidRDefault="00D17AEB" w:rsidP="00AC7DE1">
      <w:pPr>
        <w:pStyle w:val="1"/>
      </w:pPr>
      <w:r>
        <w:br w:type="page"/>
      </w:r>
      <w:bookmarkStart w:id="10" w:name="_Toc437015501"/>
      <w:bookmarkStart w:id="11" w:name="_Toc438943073"/>
      <w:r w:rsidR="00404775" w:rsidRPr="002F5F14">
        <w:lastRenderedPageBreak/>
        <w:t>Общие положения</w:t>
      </w:r>
      <w:bookmarkEnd w:id="10"/>
      <w:bookmarkEnd w:id="11"/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письменных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стных экзаменов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текстов, тем, заданий, билетов проводится для определенных категорий обучающихся,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менно: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обучающихся, освоивших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пециальных учебно-воспитательных учреждениях закрытого типа,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чреждениях, исполняющих наказание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лишения свободы;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ределами территории Российской Федерации,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еализующих имеющие государственную аккредитацию образовательные программы основного общего образования,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агранучреждениях;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 освоивших образовательные программы основного общего образования;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бучающихся, освоивших в 2014 - 2016 годах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ерриториях Республики Крым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орода федерального значения Севастополя.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обучающихся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тех, кто обучался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остоянию здоровья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ому,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санаторно-курортных,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проводятся необходимые лечебные, реабилитационные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здоровительные мероприятия для нуждающихся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лительном лечении,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проводится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форме.</w:t>
      </w:r>
      <w:r w:rsidR="007159F7" w:rsidRPr="007159F7">
        <w:rPr>
          <w:sz w:val="26"/>
          <w:szCs w:val="26"/>
        </w:rPr>
        <w:cr/>
        <w:t xml:space="preserve"> 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ГВЭ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обязательные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(обязательные учебные предметы),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обучающегося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учебных предметов: физика, химия, биология, литература, география, история, обществознание, иностранные языки (английский, французский, немецкий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спанский языки), информатика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нформационно-коммуникационные технологии (ИКТ).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Лицам, изучавшим родной язык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итературу народов Российской Федерации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 языке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 (далее - родной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одная литература) при получении основного общего образования, предоставляется право выбрать экзамен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одному языку и/или родной литературе.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Общее количество экзаменов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IX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лассах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олжно превышать четырех экзаменов.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нвалидов, освоивших образовательные программы основного общего образования, количество сдаваемых экзаменов 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сокращается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обязательных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2015-2016 учебном году основанием для получения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является успешное прохождение ГИА-9 только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 Результаты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неудовлетворительные,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удут влиять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олучение аттестата.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Повторно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оответствующему учебному предмету в               2015-2016 учебном году допускаются обучающиеся, получившие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бязательных учебных предметов,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другие категории обучающихся, перечисленные п. 30 Порядка ГИА-9.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Ряд пунктов Порядка ГИА-9 вступает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илу с 1 сентября 2016 года.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тим в 2016-2017 учебном году условием получения обучающимися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будет являться успешное прохождение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 xml:space="preserve">етырем учебным предметам – 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предметам  (русский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атематика),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предметам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случае получения обучающимися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неудовлетворительных результатов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 (из числа обязательных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ыбору), они будут повторно допущены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оответствующим учебным предметам.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Обучающимся,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рошедшим ГИА-9 или получившим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неудовлетворительные результаты более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предметам, либо получившим повторно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предметов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ополнительные сроки, будет предоставлено право повторно сдать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оответствующим учебным предметам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анее 1 сентября                    2017 года.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данн</w:t>
      </w:r>
      <w:r w:rsidR="00642B76" w:rsidRPr="00D4067E">
        <w:rPr>
          <w:sz w:val="26"/>
          <w:szCs w:val="26"/>
        </w:rPr>
        <w:t>ых</w:t>
      </w:r>
      <w:r w:rsidRPr="00D4067E">
        <w:rPr>
          <w:sz w:val="26"/>
          <w:szCs w:val="26"/>
        </w:rPr>
        <w:t xml:space="preserve"> Методическ</w:t>
      </w:r>
      <w:r w:rsidR="00642B76" w:rsidRPr="00D4067E">
        <w:rPr>
          <w:sz w:val="26"/>
          <w:szCs w:val="26"/>
        </w:rPr>
        <w:t>их</w:t>
      </w:r>
      <w:r w:rsidRPr="00D4067E">
        <w:rPr>
          <w:sz w:val="26"/>
          <w:szCs w:val="26"/>
        </w:rPr>
        <w:t xml:space="preserve"> </w:t>
      </w:r>
      <w:r w:rsidR="00642B76" w:rsidRPr="00D4067E">
        <w:rPr>
          <w:sz w:val="26"/>
          <w:szCs w:val="26"/>
        </w:rPr>
        <w:t>рекомендациях</w:t>
      </w:r>
      <w:r w:rsidRPr="00D4067E">
        <w:rPr>
          <w:sz w:val="26"/>
          <w:szCs w:val="26"/>
        </w:rPr>
        <w:t xml:space="preserve"> даются разъяснения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опросам</w:t>
      </w:r>
      <w:r w:rsidR="00283592" w:rsidRPr="00D4067E">
        <w:rPr>
          <w:sz w:val="26"/>
          <w:szCs w:val="26"/>
        </w:rPr>
        <w:t xml:space="preserve"> ЭМ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ГВЭ (устная форма).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="00642B76" w:rsidRPr="00D4067E">
        <w:rPr>
          <w:sz w:val="26"/>
          <w:szCs w:val="26"/>
        </w:rPr>
        <w:t>етодических рекомендациях</w:t>
      </w:r>
      <w:r w:rsidRPr="00D4067E">
        <w:rPr>
          <w:sz w:val="26"/>
          <w:szCs w:val="26"/>
        </w:rPr>
        <w:t xml:space="preserve"> комментируются подходы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тбору содержания ЭМ, описываются экзаменационные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ипы заданий, формулируются требования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рганизации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роведению экзамена, даются рекомендации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цениванию экзаменационных работ участников экзамена, приводятся образцы заданий.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ЭМ ГВЭ-9 соответствуют Федеральному компоненту государственного стандарта общего образования (Приказ Минобразования России от </w:t>
      </w:r>
      <w:r w:rsidR="008C06AC" w:rsidRPr="00D4067E">
        <w:rPr>
          <w:sz w:val="26"/>
          <w:szCs w:val="26"/>
        </w:rPr>
        <w:t>05.03.2004</w:t>
      </w:r>
      <w:r w:rsidR="008C06AC">
        <w:rPr>
          <w:sz w:val="26"/>
          <w:szCs w:val="26"/>
        </w:rPr>
        <w:t xml:space="preserve"> </w:t>
      </w:r>
      <w:r w:rsidRPr="00D4067E">
        <w:rPr>
          <w:sz w:val="26"/>
          <w:szCs w:val="26"/>
        </w:rPr>
        <w:t>№ 1089).</w:t>
      </w:r>
    </w:p>
    <w:p w:rsidR="00404775" w:rsidRPr="00D4067E" w:rsidRDefault="008C06AC" w:rsidP="00AC7DE1">
      <w:pPr>
        <w:pStyle w:val="1"/>
      </w:pPr>
      <w:r>
        <w:rPr>
          <w:sz w:val="26"/>
          <w:szCs w:val="26"/>
        </w:rPr>
        <w:br w:type="page"/>
      </w:r>
      <w:bookmarkStart w:id="12" w:name="_Toc438943074"/>
      <w:r>
        <w:lastRenderedPageBreak/>
        <w:t>Г</w:t>
      </w:r>
      <w:r w:rsidR="007012B9">
        <w:t>ВЭ-</w:t>
      </w:r>
      <w:r w:rsidR="00B03230"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="00B03230" w:rsidRPr="00D4067E">
        <w:t>усскому языку (устная форма)</w:t>
      </w:r>
      <w:bookmarkEnd w:id="12"/>
    </w:p>
    <w:p w:rsidR="00404775" w:rsidRPr="00D4067E" w:rsidRDefault="00404775" w:rsidP="00AC7DE1">
      <w:pPr>
        <w:pStyle w:val="2"/>
      </w:pPr>
      <w:bookmarkStart w:id="13" w:name="_Toc438943075"/>
      <w:bookmarkStart w:id="14" w:name="_Toc435461214"/>
      <w:r w:rsidRPr="00D4067E">
        <w:t>Особенности экзаменационной работы ГВЭ-9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13"/>
      <w:r w:rsidRPr="00D4067E">
        <w:t xml:space="preserve"> </w:t>
      </w:r>
      <w:bookmarkEnd w:id="14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D4067E" w:rsidRDefault="00404775" w:rsidP="00AC7DE1">
      <w:pPr>
        <w:pStyle w:val="2"/>
      </w:pPr>
      <w:bookmarkStart w:id="15" w:name="_Toc438943076"/>
      <w:bookmarkStart w:id="16" w:name="_Toc435461215"/>
      <w:r w:rsidRPr="00D4067E">
        <w:t>Структура</w:t>
      </w:r>
      <w:r w:rsidR="00283592" w:rsidRPr="00D4067E">
        <w:t xml:space="preserve"> и</w:t>
      </w:r>
      <w:r w:rsidR="00283592">
        <w:t> </w:t>
      </w:r>
      <w:r w:rsidR="00283592" w:rsidRPr="00D4067E">
        <w:t>с</w:t>
      </w:r>
      <w:r w:rsidRPr="00D4067E">
        <w:t>одержание экзаменационных материалов ГВЭ-9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15"/>
      <w:r w:rsidRPr="00D4067E">
        <w:t xml:space="preserve"> </w:t>
      </w:r>
      <w:bookmarkEnd w:id="16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бразовательный стандарт основного общего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 комплект</w:t>
      </w:r>
      <w:r w:rsidR="00283592" w:rsidRPr="00D4067E">
        <w:rPr>
          <w:b/>
          <w:sz w:val="26"/>
          <w:szCs w:val="26"/>
        </w:rPr>
        <w:t xml:space="preserve"> ЭМ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по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р</w:t>
      </w:r>
      <w:r w:rsidRPr="00D4067E">
        <w:rPr>
          <w:b/>
          <w:sz w:val="26"/>
          <w:szCs w:val="26"/>
        </w:rPr>
        <w:t>усскому языку для ГВЭ-9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у</w:t>
      </w:r>
      <w:r w:rsidRPr="00D4067E">
        <w:rPr>
          <w:b/>
          <w:sz w:val="26"/>
          <w:szCs w:val="26"/>
        </w:rPr>
        <w:t>стной форме</w:t>
      </w:r>
      <w:r w:rsidRPr="00D4067E">
        <w:rPr>
          <w:sz w:val="26"/>
          <w:szCs w:val="26"/>
        </w:rPr>
        <w:t xml:space="preserve"> включены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задания.</w:t>
      </w:r>
    </w:p>
    <w:p w:rsidR="00404775" w:rsidRPr="00D4067E" w:rsidRDefault="00404775" w:rsidP="00AC7DE1">
      <w:pPr>
        <w:shd w:val="clear" w:color="auto" w:fill="FFFFFF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экзамене обучающийся должен продемонстрировать следующие умения: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понимать смысл прочитанного текста;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анализ текста (определять тему, основную мысль);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разные виды языкового анализа;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создавать высказывание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ингвистическую тему, используя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ачестве иллюстрации примеры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екста.</w:t>
      </w:r>
    </w:p>
    <w:p w:rsidR="00404775" w:rsidRPr="00D4067E" w:rsidRDefault="00404775" w:rsidP="00AC7DE1">
      <w:pPr>
        <w:ind w:right="113"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коммуникативные умения экзаменуемого: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тот вопрос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бучающегося информационно-смысловой переработки текста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оставления небольшого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Второе задание</w:t>
      </w:r>
      <w:r w:rsidRPr="00D4067E">
        <w:rPr>
          <w:sz w:val="26"/>
          <w:szCs w:val="26"/>
        </w:rPr>
        <w:t xml:space="preserve">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провести указанный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вид (или виды) языкового разбора; проанализировать представленное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языковое явление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ассказать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воем устном высказывании.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второго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морфологические признаки имен существительных, имен прилагательных, имен числительных, местоимений, глагола, причастий, деепричастий, наречий, служебных частей речи,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редложении;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антонимы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инонимы,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строение слова, морфемы как значимые части слова.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Третье задание</w:t>
      </w:r>
      <w:r w:rsidRPr="00D4067E">
        <w:rPr>
          <w:sz w:val="26"/>
          <w:szCs w:val="26"/>
        </w:rPr>
        <w:t xml:space="preserve"> ориентировано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умения выпускника решать практические задачи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изученного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амках школьного курса материала. Задание нацеливает экзаменуемого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оставление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третьего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правописание безударных гласных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орне слова; правописание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азличными частями речи; правописание безударных окончаний существительных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рилагательных, безударных личных окончаний глаголов; суффиксов с -Н- и -НН-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азличных частях речи; 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постановка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ложноподчиненном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ессоюзном сложном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водными конструкциями,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ричастным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rStyle w:val="30"/>
        </w:rPr>
        <w:t>Продолжительность подготовки</w:t>
      </w:r>
      <w:r w:rsidRPr="00D4067E">
        <w:rPr>
          <w:b/>
          <w:sz w:val="26"/>
          <w:szCs w:val="26"/>
        </w:rPr>
        <w:t xml:space="preserve">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б</w:t>
      </w:r>
      <w:r w:rsidRPr="00D4067E">
        <w:rPr>
          <w:b/>
          <w:sz w:val="26"/>
          <w:szCs w:val="26"/>
        </w:rPr>
        <w:t>илет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 подготовку ответа выпускника рекомендуется отводить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</w:t>
      </w:r>
      <w:r w:rsidRPr="00D4067E">
        <w:rPr>
          <w:sz w:val="26"/>
          <w:szCs w:val="26"/>
        </w:rPr>
        <w:br/>
        <w:t>40 минут.</w:t>
      </w:r>
    </w:p>
    <w:p w:rsidR="00404775" w:rsidRPr="00D4067E" w:rsidRDefault="00404775" w:rsidP="00AC7DE1">
      <w:pPr>
        <w:pStyle w:val="2"/>
      </w:pPr>
      <w:bookmarkStart w:id="17" w:name="_Toc438943077"/>
      <w:bookmarkStart w:id="18" w:name="_Toc435461216"/>
      <w:r w:rsidRPr="00D4067E">
        <w:t>Оценивание результатов экзамена ГВЭ-9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17"/>
      <w:r w:rsidRPr="00D4067E">
        <w:t xml:space="preserve"> </w:t>
      </w:r>
      <w:bookmarkEnd w:id="1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экзаменуемого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пециальным критериям.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выполнения первого задания (таблица 1) – </w:t>
      </w:r>
      <w:r w:rsidRPr="00D4067E">
        <w:rPr>
          <w:sz w:val="26"/>
          <w:szCs w:val="26"/>
        </w:rPr>
        <w:br/>
        <w:t>2 максимальных балла;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оценки выполнения второго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ретьего заданий (таблица 2) – 12 максимальных баллов (по 6 максимальных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аждое задание);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речевого оформления ответа (таблица 3) – </w:t>
      </w:r>
      <w:r w:rsidRPr="00D4067E">
        <w:rPr>
          <w:sz w:val="26"/>
          <w:szCs w:val="26"/>
        </w:rPr>
        <w:br/>
        <w:t>3 максимальных балла.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Полученные баллы складываются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ересчитываются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трех заданий экзаменационного билета – 17.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следующая шкала перевода суммы первичных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ыполненные задания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(устная форма)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60"/>
        <w:gridCol w:w="1446"/>
        <w:gridCol w:w="1460"/>
        <w:gridCol w:w="1460"/>
      </w:tblGrid>
      <w:tr w:rsidR="00404775" w:rsidRPr="00D4067E" w:rsidTr="00BD71F6">
        <w:trPr>
          <w:trHeight w:val="500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Отметка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п</w:t>
            </w:r>
            <w:r w:rsidRPr="00D4067E">
              <w:rPr>
                <w:b/>
                <w:sz w:val="26"/>
                <w:szCs w:val="26"/>
              </w:rPr>
              <w:t xml:space="preserve">ятибалльной </w:t>
            </w:r>
          </w:p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системе оценивания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10–14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15–17</w:t>
            </w:r>
          </w:p>
        </w:tc>
      </w:tr>
    </w:tbl>
    <w:p w:rsidR="00404775" w:rsidRPr="00D4067E" w:rsidRDefault="00404775" w:rsidP="00AC7DE1">
      <w:pPr>
        <w:shd w:val="clear" w:color="auto" w:fill="FFFFFF"/>
        <w:tabs>
          <w:tab w:val="left" w:pos="8055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pStyle w:val="2"/>
      </w:pPr>
      <w:bookmarkStart w:id="19" w:name="_Toc435461217"/>
      <w:bookmarkStart w:id="20" w:name="_Toc438943078"/>
      <w:bookmarkStart w:id="21" w:name="_Toc413068378"/>
      <w:r w:rsidRPr="00D4067E">
        <w:t>Критерии оценивания ГВЭ-9 (устная форма)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19"/>
      <w:bookmarkEnd w:id="20"/>
      <w:r w:rsidRPr="00D4067E">
        <w:t xml:space="preserve"> </w:t>
      </w:r>
      <w:r w:rsidRPr="00D4067E">
        <w:br/>
      </w:r>
      <w:bookmarkEnd w:id="21"/>
    </w:p>
    <w:p w:rsidR="00404775" w:rsidRPr="00D4067E" w:rsidRDefault="00404775" w:rsidP="00AC7DE1">
      <w:pPr>
        <w:tabs>
          <w:tab w:val="left" w:pos="1200"/>
          <w:tab w:val="left" w:pos="1260"/>
        </w:tabs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ab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первого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Понимание содержания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очно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еточно.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неверное понимание основной мысли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2</w:t>
            </w:r>
          </w:p>
        </w:tc>
      </w:tr>
    </w:tbl>
    <w:p w:rsidR="00404775" w:rsidRPr="00D4067E" w:rsidRDefault="007159F7" w:rsidP="00AC7DE1">
      <w:pPr>
        <w:tabs>
          <w:tab w:val="left" w:pos="1200"/>
          <w:tab w:val="left" w:pos="7815"/>
        </w:tabs>
        <w:ind w:firstLine="709"/>
        <w:jc w:val="right"/>
        <w:rPr>
          <w:i/>
          <w:sz w:val="26"/>
          <w:szCs w:val="26"/>
        </w:rPr>
      </w:pPr>
      <w:r w:rsidRPr="007159F7">
        <w:rPr>
          <w:sz w:val="26"/>
          <w:szCs w:val="26"/>
        </w:rPr>
        <w:cr/>
      </w:r>
      <w:r w:rsidRPr="007159F7">
        <w:rPr>
          <w:i/>
          <w:sz w:val="26"/>
          <w:szCs w:val="26"/>
        </w:rPr>
        <w:t xml:space="preserve"> Т</w:t>
      </w:r>
      <w:r w:rsidR="00404775" w:rsidRPr="00D4067E">
        <w:rPr>
          <w:i/>
          <w:sz w:val="26"/>
          <w:szCs w:val="26"/>
        </w:rPr>
        <w:t>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второго</w:t>
            </w:r>
            <w:r w:rsidR="00283592" w:rsidRPr="00D4067E">
              <w:rPr>
                <w:b/>
                <w:sz w:val="26"/>
                <w:szCs w:val="26"/>
              </w:rPr>
              <w:t xml:space="preserve"> и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ретьего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jc w:val="both"/>
              <w:outlineLvl w:val="6"/>
              <w:rPr>
                <w:b/>
                <w:iCs/>
                <w:sz w:val="26"/>
                <w:szCs w:val="26"/>
              </w:rPr>
            </w:pPr>
            <w:r w:rsidRPr="00D4067E">
              <w:rPr>
                <w:b/>
                <w:iCs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381328" w:rsidRDefault="00404775" w:rsidP="00381328">
            <w:pPr>
              <w:suppressAutoHyphens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  <w:p w:rsidR="00404775" w:rsidRPr="00D4067E" w:rsidRDefault="00404775" w:rsidP="00AC7DE1">
            <w:pPr>
              <w:tabs>
                <w:tab w:val="left" w:pos="1200"/>
              </w:tabs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Если</w:t>
            </w:r>
            <w:r w:rsidR="00283592" w:rsidRPr="00D4067E">
              <w:rPr>
                <w:sz w:val="26"/>
                <w:szCs w:val="26"/>
              </w:rPr>
              <w:t xml:space="preserve"> за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</w:t>
            </w:r>
            <w:r w:rsidR="00283592" w:rsidRPr="00D4067E">
              <w:rPr>
                <w:sz w:val="26"/>
                <w:szCs w:val="26"/>
              </w:rPr>
              <w:t xml:space="preserve"> по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ритерию К2 выставляется 0 баллов,</w:t>
            </w:r>
            <w:r w:rsidR="00283592" w:rsidRPr="00D4067E">
              <w:rPr>
                <w:sz w:val="26"/>
                <w:szCs w:val="26"/>
              </w:rPr>
              <w:t xml:space="preserve"> то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адание считается невыполненным,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по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ритериям К3–К5 выставляется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Соответствие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соответствует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Правильность фактического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Фактических ошибок,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ониманием задания, билета нет. Термины употреблены 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допущены одна-две фактические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значительные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допущено более двух фактических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Наличие обоснования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Есть обоснование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Нет обоснования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Наличие примеров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два примера, иллюстрирующие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 один пример, иллюстрирующий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Примеры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риведены или приведены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(К2–К5)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6</w:t>
            </w:r>
          </w:p>
        </w:tc>
      </w:tr>
    </w:tbl>
    <w:p w:rsidR="00404775" w:rsidRPr="00D4067E" w:rsidRDefault="00404775" w:rsidP="00AC7DE1">
      <w:pPr>
        <w:shd w:val="clear" w:color="auto" w:fill="FFFFFF"/>
        <w:jc w:val="right"/>
        <w:rPr>
          <w:i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jc w:val="right"/>
        <w:rPr>
          <w:b/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146"/>
        <w:gridCol w:w="1359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речевого оформления ответа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D4067E">
              <w:rPr>
                <w:b/>
                <w:i/>
                <w:sz w:val="26"/>
                <w:szCs w:val="26"/>
              </w:rPr>
              <w:t>Речевое оформление ответа оценивается совокупно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по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о</w:t>
            </w:r>
            <w:r w:rsidRPr="00D4067E">
              <w:rPr>
                <w:b/>
                <w:i/>
                <w:sz w:val="26"/>
                <w:szCs w:val="26"/>
              </w:rPr>
              <w:t>тветам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на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в</w:t>
            </w:r>
            <w:r w:rsidRPr="00D4067E">
              <w:rPr>
                <w:b/>
                <w:i/>
                <w:sz w:val="26"/>
                <w:szCs w:val="26"/>
              </w:rPr>
              <w:t>се вопросы билета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Композиционная стройность ответа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демонстрирует умение логично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 строить высказывание, верно использованы языковые средства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л</w:t>
            </w:r>
            <w:r w:rsidRPr="00D4067E">
              <w:rPr>
                <w:sz w:val="26"/>
                <w:szCs w:val="26"/>
              </w:rPr>
              <w:t>огике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вязности высказывания, использовании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отсутствует логика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остроении высказывания, имеются многочисленные ошибки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Соблюдение речевых норм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точностью выражения мысли, разнообразием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неточностью выражения мысли и/или отсутствием разнообразия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(К6–К7)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3</w:t>
            </w:r>
          </w:p>
        </w:tc>
      </w:tr>
    </w:tbl>
    <w:p w:rsidR="00404775" w:rsidRPr="00D4067E" w:rsidRDefault="00B03230" w:rsidP="00AC7DE1">
      <w:pPr>
        <w:pStyle w:val="2"/>
      </w:pPr>
      <w:bookmarkStart w:id="22" w:name="_Toc435461218"/>
      <w:bookmarkStart w:id="23" w:name="_Toc438943079"/>
      <w:r w:rsidRPr="00D4067E">
        <w:t>Образец экзаменационного билета</w:t>
      </w:r>
      <w:r w:rsidR="007012B9">
        <w:t xml:space="preserve"> ГВЭ</w:t>
      </w:r>
      <w:r w:rsidRPr="00D4067E">
        <w:t>-9 (устная форма)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22"/>
      <w:bookmarkEnd w:id="23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ыполните задания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Иногда садовник срезал мне несколько левкоев или махровых гвоздик. </w:t>
      </w:r>
      <w:r w:rsidRPr="00D4067E">
        <w:rPr>
          <w:sz w:val="26"/>
          <w:szCs w:val="26"/>
        </w:rPr>
        <w:br/>
        <w:t>Я стеснялся везти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ерез голодную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забоченную Москву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отому всегда заворачивал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умагу очень тщательно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 хитро, чтобы нельзя было догадаться,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акете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цветы.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Однажды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рамвае пакет надорвался.</w:t>
      </w:r>
      <w:r w:rsidR="00283592" w:rsidRPr="00D4067E">
        <w:rPr>
          <w:sz w:val="26"/>
          <w:szCs w:val="26"/>
        </w:rPr>
        <w:t xml:space="preserve"> 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аметил этого, пока пожилая женщина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елой косынке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просила меня: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де это</w:t>
      </w:r>
      <w:r w:rsidR="00283592" w:rsidRPr="00D4067E">
        <w:rPr>
          <w:sz w:val="26"/>
          <w:szCs w:val="26"/>
        </w:rPr>
        <w:t xml:space="preserve"> вы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ейчас достали такую прелесть?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Осторожнее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ержите, – предупредила кондукторша, –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атолкают вас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цветы помнут. Знаете, какой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ас народ.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Кто-то судорожно дышал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пиной,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слышал шёпот такой тихий, что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разу сообразил, откуда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дёт.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глянулся. Позади меня стояла бледная девочка лет десяти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ыцветшем розовом платье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моляюще смотрела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серыми, как оловянные плошки, глазами.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Дяденька, – сказала она сипло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аинственно, – дайте цветочек! Ну, пожалуйста, дайте.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дал</w:t>
      </w:r>
      <w:r w:rsidR="00283592" w:rsidRPr="00D4067E">
        <w:rPr>
          <w:sz w:val="26"/>
          <w:szCs w:val="26"/>
        </w:rPr>
        <w:t xml:space="preserve"> ей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ахровую гвоздику. Под завистливое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озмущённое ворчание пассажиров девочка начала отчаянно продираться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адней площадке, выпрыгнула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агона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счезла.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Совсем ошалела! – сказала кондукторша. – Совесть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озволяла – так каждый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опросил цветок.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вынул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укета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одал кондукторше вторую гвоздику. Пожилая кондукторша, покраснев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лёз, опустила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веток сияющие глаза.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Тотчас несколько рук молча потянулись</w:t>
      </w:r>
      <w:r w:rsidR="00283592" w:rsidRPr="00D4067E">
        <w:rPr>
          <w:sz w:val="26"/>
          <w:szCs w:val="26"/>
        </w:rPr>
        <w:t xml:space="preserve"> ко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оздал весь букет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друг увидел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бшарпанном вагоне трамвая столько блеска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лазах, приветливых улыбок, столько восхищения, сколько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стречал, кажется, никогда</w:t>
      </w:r>
      <w:r w:rsidR="00283592" w:rsidRPr="00D4067E">
        <w:rPr>
          <w:sz w:val="26"/>
          <w:szCs w:val="26"/>
        </w:rPr>
        <w:t xml:space="preserve"> ни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того случая,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осле. Как будто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рязный этот вагон ворвалось ослепительное солнце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ринесло молодость всем этим утомлённым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забоченным людям. Мне желали счастья, здоровья, самой распрекрасной невесты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щё невесть чего.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Пожилой человек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ёрной куртке низко наклонил стриженую голову, открыл парусиновый портфель, бережно спрятал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его цветок,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 показалось, что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асаленный портфель упала слеза.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этого выдержать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ыскочил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рамвая.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ёл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сё думал: какие, должно быть, горькие или счастливые воспоминания вызвал этот цветок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ак долго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крывал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уше боль своей старости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воего молодого сердца, если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сдержаться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аплакал при всех. </w:t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sz w:val="26"/>
          <w:szCs w:val="26"/>
        </w:rPr>
        <w:t xml:space="preserve">(По К. Г. Паустовскому) </w:t>
      </w:r>
    </w:p>
    <w:p w:rsidR="00404775" w:rsidRPr="00D4067E" w:rsidRDefault="00404775" w:rsidP="00AC7DE1">
      <w:pPr>
        <w:ind w:left="360"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567"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Сформулируйте основную мысль прочитанного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Расскажите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лужебных частях речи.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примеры слов разных служебных частей речи (не менее двух примеров). Обоснуйте свой выбор.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Расскажите, что нужно знать, чтобы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шибиться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асстановке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два примера предложений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днородными членами, объясните постановку знаков препинания. </w:t>
      </w:r>
    </w:p>
    <w:p w:rsidR="00404775" w:rsidRPr="00D4067E" w:rsidRDefault="00404775" w:rsidP="00AC7DE1">
      <w:pPr>
        <w:pStyle w:val="2"/>
      </w:pPr>
      <w:bookmarkStart w:id="24" w:name="_Toc438211981"/>
      <w:bookmarkStart w:id="25" w:name="_Toc438943080"/>
      <w:bookmarkStart w:id="26" w:name="_Toc435461232"/>
      <w:r w:rsidRPr="00D4067E">
        <w:t>Приложение 1. Рекомендации</w:t>
      </w:r>
      <w:r w:rsidR="00283592" w:rsidRPr="00D4067E">
        <w:t xml:space="preserve"> по</w:t>
      </w:r>
      <w:r w:rsidR="00283592">
        <w:t> </w:t>
      </w:r>
      <w:r w:rsidR="00283592" w:rsidRPr="00D4067E">
        <w:t>к</w:t>
      </w:r>
      <w:r w:rsidRPr="00D4067E">
        <w:t>валификации ошибок</w:t>
      </w:r>
      <w:bookmarkEnd w:id="24"/>
      <w:bookmarkEnd w:id="25"/>
      <w:r w:rsidRPr="00D4067E">
        <w:t xml:space="preserve"> </w:t>
      </w:r>
      <w:bookmarkEnd w:id="26"/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D4067E">
        <w:rPr>
          <w:bCs/>
          <w:sz w:val="26"/>
          <w:szCs w:val="26"/>
          <w:shd w:val="clear" w:color="auto" w:fill="FFFFFF"/>
        </w:rPr>
        <w:t>Предлагаемый ниже материал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не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н</w:t>
      </w:r>
      <w:r w:rsidRPr="00D4067E">
        <w:rPr>
          <w:bCs/>
          <w:sz w:val="26"/>
          <w:szCs w:val="26"/>
          <w:shd w:val="clear" w:color="auto" w:fill="FFFFFF"/>
        </w:rPr>
        <w:t>осит исчерпывающего характера,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но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м</w:t>
      </w:r>
      <w:r w:rsidRPr="00D4067E">
        <w:rPr>
          <w:bCs/>
          <w:sz w:val="26"/>
          <w:szCs w:val="26"/>
          <w:shd w:val="clear" w:color="auto" w:fill="FFFFFF"/>
        </w:rPr>
        <w:t>ожет помочь эксперту квалифицировать наиболее типичные ошибки, допускаемые выпускниками.</w:t>
      </w:r>
      <w:r w:rsidRPr="00D4067E">
        <w:rPr>
          <w:rStyle w:val="ad"/>
          <w:bCs/>
          <w:sz w:val="26"/>
          <w:szCs w:val="26"/>
          <w:shd w:val="clear" w:color="auto" w:fill="FFFFFF"/>
        </w:rPr>
        <w:footnoteReference w:id="1"/>
      </w:r>
      <w:r w:rsidRPr="00D4067E">
        <w:rPr>
          <w:bCs/>
          <w:sz w:val="26"/>
          <w:szCs w:val="26"/>
          <w:shd w:val="clear" w:color="auto" w:fill="FFFFFF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bookmarkStart w:id="27" w:name="_Toc399152033"/>
      <w:bookmarkStart w:id="28" w:name="_Toc400654554"/>
      <w:r w:rsidRPr="00D4067E">
        <w:rPr>
          <w:b/>
          <w:sz w:val="26"/>
          <w:szCs w:val="26"/>
          <w:shd w:val="clear" w:color="auto" w:fill="FFFFFF"/>
        </w:rPr>
        <w:t>Ошибки, связанные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с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с</w:t>
      </w:r>
      <w:r w:rsidRPr="00D4067E">
        <w:rPr>
          <w:b/>
          <w:sz w:val="26"/>
          <w:szCs w:val="26"/>
          <w:shd w:val="clear" w:color="auto" w:fill="FFFFFF"/>
        </w:rPr>
        <w:t>одержанием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и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л</w:t>
      </w:r>
      <w:r w:rsidRPr="00D4067E">
        <w:rPr>
          <w:b/>
          <w:sz w:val="26"/>
          <w:szCs w:val="26"/>
          <w:shd w:val="clear" w:color="auto" w:fill="FFFFFF"/>
        </w:rPr>
        <w:t>огикой работы выпускника</w:t>
      </w:r>
      <w:bookmarkEnd w:id="27"/>
      <w:bookmarkEnd w:id="28"/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D4067E">
        <w:rPr>
          <w:b/>
          <w:bCs/>
          <w:sz w:val="26"/>
          <w:szCs w:val="26"/>
          <w:shd w:val="clear" w:color="auto" w:fill="FFFFFF"/>
        </w:rPr>
        <w:t>Фактические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требования достоверности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 вызывает фактические ошибки, представляющие собой искажение изображаемой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ысказывании ситуации или отдельных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еталей.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Выделяются две категории фактических ошибок.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Фактические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ривлечением литературного материала (искажение историко-литературных фактов, неверное именование героев, неправильное обозначение времени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 события;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последовательности действий,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становлении причин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ледствий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п.); неверное указание даты жизни писателя или времени создания художественного произведения, неверные обозначения топонимов,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терминологии, неправильно названные жанры, литературные течения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аправления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оновом материале – различного рода искажения фактов,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вязанных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итературным материалом.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Фактические ошибки можно разделить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рубые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место «Княжна Мери», выпускник написал «Княжна Мэри»,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ошибка может оцениваться экспертом как фактическая неточность или описка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читываться при оценивании работы.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Логические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Логическая ошибка – нарушение правил или законов логики, признак формальной несостоятельности определений, рассуждений,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ыводов. Логические ошибки включают широкий спектр нарушений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развернутого монологического высказывания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аданную тему, начиная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тступлений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емы, пропуска необходимых частей работы, отсутствия связи между частями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аканчивая отдельными логическими несообразностями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олковании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влений.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арактерным логическим ошибкам экзаменуемых относятся: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нарушение последовательности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отсутствие связи между частями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неоправданное повторение высказанной ранее мысли;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4) раздробление микротемы другой микротемой;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5) несоразмерность частей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6) отсутствие необходимых частей высказывания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7) нарушение причинно-следственных связей;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8) нарушение логико-композиционной структуры текста.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представляет собой группу тесно взаимосвязанных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рамматически предложений, раскрывающих одну микротему. Текст имеет, как правило, следующую логико-композиционную структуру: зачин (начало мысли, формулировка темы), средняя часть (развитие мысли, темы)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онцовка (подведение итога). Следует отметить, что данная композиция является характерной, типовой,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</w:rPr>
        <w:lastRenderedPageBreak/>
        <w:t>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бязательной.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труктуры произведения или его фрагментов возможны тексты без какого-либо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компонентов. Текст,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диничного предложения, имеет гибкую структуру, поэтому при его построении есть некоторая свобода выбора форм. Однако она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еспредельна. При написании сочинения необходимо логично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ргументированно строить монологическое высказывание, делать обобщения.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Приведем примеры логических ошибок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частях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Неудачный зачин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начинается предложением, содержащим указание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редыдущий контекст, который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амом тексте отсутствует,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С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собенной силой этот эпизод описан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 xml:space="preserve">омане... </w:t>
      </w:r>
      <w:r w:rsidRPr="00D4067E">
        <w:rPr>
          <w:sz w:val="26"/>
          <w:szCs w:val="26"/>
        </w:rPr>
        <w:t>Наличие указательных словоформ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анных предложениях отсылает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редшествующему тексту, таким образом, сами предложения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огут служить началом сочинения.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редней части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одном предложении сближаются относительно далекие мысли, например: </w:t>
      </w:r>
      <w:r w:rsidRPr="00D4067E">
        <w:rPr>
          <w:i/>
          <w:sz w:val="26"/>
          <w:szCs w:val="26"/>
        </w:rPr>
        <w:t>Большую, страстную любовь она проявляла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ыну Митрофанушке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сполняла все его прихоти. Она всячески издевалась над крепостными, как мать она заботилась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воспитании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бразовании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Отсутствует последовательность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ыслях, нарушен порядок предложений, что приводит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ессвязности,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Из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итрофанушки Простакова воспитала невежественного грубияна. Комедия «Недоросль» имеет большое значение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аши дни.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омедии Простакова является отрицательным типом</w:t>
      </w:r>
      <w:r w:rsidRPr="00D4067E">
        <w:rPr>
          <w:sz w:val="26"/>
          <w:szCs w:val="26"/>
        </w:rPr>
        <w:t>. Или: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воем произведении «Недоросль» Фонвизин показывает помещицу Простакову,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рата Скотинина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репостных. Простакова – властная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естокая помещица.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мение взято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пеку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Использованы разнотипные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предложения, что ведет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атруднению понимания смысла, например: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зимы, сменяющиеся жарким летом. Весна коротка</w:t>
      </w:r>
      <w:r w:rsidR="00283592" w:rsidRPr="00D4067E">
        <w:rPr>
          <w:i/>
          <w:sz w:val="26"/>
          <w:szCs w:val="26"/>
        </w:rPr>
        <w:t xml:space="preserve"> 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ыстрым переходом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л</w:t>
      </w:r>
      <w:r w:rsidRPr="00D4067E">
        <w:rPr>
          <w:i/>
          <w:sz w:val="26"/>
          <w:szCs w:val="26"/>
        </w:rPr>
        <w:t>ету</w:t>
      </w:r>
      <w:r w:rsidRPr="00D4067E">
        <w:rPr>
          <w:sz w:val="26"/>
          <w:szCs w:val="26"/>
        </w:rPr>
        <w:t xml:space="preserve">. Правильный вариант: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 сменяются короткой весной, быстро переходящей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аркое лето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Экзаменуемый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азличает причину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ледствие, часть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елое, смежные явления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ругие отношения, например: </w:t>
      </w:r>
      <w:r w:rsidRPr="00D4067E">
        <w:rPr>
          <w:i/>
          <w:sz w:val="26"/>
          <w:szCs w:val="26"/>
        </w:rPr>
        <w:t>Так как Обломов – человек ленивый,</w:t>
      </w:r>
      <w:r w:rsidR="00283592" w:rsidRPr="00D4067E">
        <w:rPr>
          <w:i/>
          <w:sz w:val="26"/>
          <w:szCs w:val="26"/>
        </w:rPr>
        <w:t xml:space="preserve"> у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его был Захар – его слуга.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Неудачная концовка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Вывод продублирован: </w:t>
      </w:r>
      <w:r w:rsidRPr="00D4067E">
        <w:rPr>
          <w:i/>
          <w:sz w:val="26"/>
          <w:szCs w:val="26"/>
        </w:rPr>
        <w:t>Итак, Простакова горячо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трастно любит сына,</w:t>
      </w:r>
      <w:r w:rsidR="00283592" w:rsidRPr="00D4067E">
        <w:rPr>
          <w:i/>
          <w:sz w:val="26"/>
          <w:szCs w:val="26"/>
        </w:rPr>
        <w:t xml:space="preserve"> но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воей любовью вредит ему. Таким образом, Простакова своей слепой любовью воспитывает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итрофанушке лень, распущенность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ессердечие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</w:rPr>
      </w:pPr>
      <w:bookmarkStart w:id="29" w:name="_Toc399152034"/>
      <w:bookmarkStart w:id="30" w:name="_Toc400654555"/>
      <w:r w:rsidRPr="00D4067E">
        <w:rPr>
          <w:b/>
          <w:sz w:val="26"/>
          <w:szCs w:val="26"/>
        </w:rPr>
        <w:t>Ошибки, связанные</w:t>
      </w:r>
      <w:r w:rsidR="00283592" w:rsidRPr="00D4067E">
        <w:rPr>
          <w:b/>
          <w:sz w:val="26"/>
          <w:szCs w:val="26"/>
        </w:rPr>
        <w:t xml:space="preserve"> с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арушением речевых, грамматических норм</w:t>
      </w:r>
      <w:bookmarkEnd w:id="29"/>
      <w:bookmarkEnd w:id="30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Речевые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Речевая (в том числе стилистическая) ошибка – это ошибка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остроении,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спользовании, чаще всего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слова.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реимуществу это нарушения лексических норм, например: </w:t>
      </w:r>
      <w:r w:rsidRPr="00D4067E">
        <w:rPr>
          <w:i/>
          <w:sz w:val="26"/>
          <w:szCs w:val="26"/>
        </w:rPr>
        <w:t>Штольц – один</w:t>
      </w:r>
      <w:r w:rsidR="00283592" w:rsidRPr="00D4067E">
        <w:rPr>
          <w:i/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lastRenderedPageBreak/>
        <w:t>из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г</w:t>
      </w:r>
      <w:r w:rsidRPr="00D4067E">
        <w:rPr>
          <w:i/>
          <w:sz w:val="26"/>
          <w:szCs w:val="26"/>
        </w:rPr>
        <w:t>лавных героев одноименного романа Гончарова «Обломов»; Они потеряли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 xml:space="preserve">ойне двух единственных сыновей. </w:t>
      </w:r>
      <w:r w:rsidRPr="00D4067E">
        <w:rPr>
          <w:sz w:val="26"/>
          <w:szCs w:val="26"/>
        </w:rPr>
        <w:t>Само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ебе слово </w:t>
      </w:r>
      <w:r w:rsidRPr="00D4067E">
        <w:rPr>
          <w:i/>
          <w:sz w:val="26"/>
          <w:szCs w:val="26"/>
        </w:rPr>
        <w:t>одноименный</w:t>
      </w:r>
      <w:r w:rsidRPr="00D4067E">
        <w:rPr>
          <w:sz w:val="26"/>
          <w:szCs w:val="26"/>
        </w:rPr>
        <w:t xml:space="preserve"> (или </w:t>
      </w:r>
      <w:r w:rsidRPr="00D4067E">
        <w:rPr>
          <w:i/>
          <w:sz w:val="26"/>
          <w:szCs w:val="26"/>
        </w:rPr>
        <w:t>единственный</w:t>
      </w:r>
      <w:r w:rsidRPr="00D4067E">
        <w:rPr>
          <w:sz w:val="26"/>
          <w:szCs w:val="26"/>
        </w:rPr>
        <w:t>)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одержит, оно лишь неудачно употреблено, не «вписывается»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очетается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воим ближайшим окружением.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речевым (в том числе стилистическим) ошибкам следует относить: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есвойственном ему значении;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иностилевых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неуместное использование экспрессивных, эмоционально окрашенных средств;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немотивированное применение диалектных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росторечных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смешение лексики разных исторических эпох;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 (слова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 языке сочетаются друг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ругом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мысла;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радиций употребления, вызванных языковой практикой (слова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граниченной сочетаемостью);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лишнего слова (плеоназм);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повторение или двойное употребление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ловесном тексте близких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мыслу синонимов без оправданной необходимости (тавтология); 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необоснованный пропуск слова;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бедность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днообразие синтаксических конструкций;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порядок слов, приводящий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еоднозначному пониманию предложения.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Разграничение видов речевых (в том числе стилистических) ошибок особенно важно при оценивании работ отличного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орошего уровня.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Речевые ошибки следует отличать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шибок грамматических (об этом см. далее).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Проведенная апробация выявила следующие речевые ошибки: нарушения,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канцелярита, неразличение (смешение) паронимов,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омонимов, антонимов, синонимов,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страненная контекстом многозначность.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наиболее частотным ошибкам относятся следующие: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Неразличение (смешение) паронимов: </w:t>
      </w:r>
      <w:r w:rsidRPr="00D4067E">
        <w:rPr>
          <w:i/>
          <w:sz w:val="26"/>
          <w:szCs w:val="26"/>
        </w:rPr>
        <w:t>Хищное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хищническое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истребление лесов привело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бразованию оврагов;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онце собрания слово представили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предоставили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известному ученому;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аких случаях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зглядываю в «Философский словарь»</w:t>
      </w:r>
      <w:r w:rsidRPr="00D4067E">
        <w:rPr>
          <w:sz w:val="26"/>
          <w:szCs w:val="26"/>
        </w:rPr>
        <w:t xml:space="preserve"> (глагол </w:t>
      </w:r>
      <w:r w:rsidRPr="00D4067E">
        <w:rPr>
          <w:i/>
          <w:sz w:val="26"/>
          <w:szCs w:val="26"/>
        </w:rPr>
        <w:t>взглянуть</w:t>
      </w:r>
      <w:r w:rsidRPr="00D4067E">
        <w:rPr>
          <w:sz w:val="26"/>
          <w:szCs w:val="26"/>
        </w:rPr>
        <w:t xml:space="preserve"> обычно имеет при себе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на</w:t>
      </w:r>
      <w:r w:rsidRPr="00D4067E">
        <w:rPr>
          <w:sz w:val="26"/>
          <w:szCs w:val="26"/>
        </w:rPr>
        <w:t xml:space="preserve">: </w:t>
      </w:r>
      <w:r w:rsidRPr="00D4067E">
        <w:rPr>
          <w:i/>
          <w:sz w:val="26"/>
          <w:szCs w:val="26"/>
        </w:rPr>
        <w:t>взглянуть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ого-нибудь или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то-нибудь</w:t>
      </w:r>
      <w:r w:rsidRPr="00D4067E">
        <w:rPr>
          <w:sz w:val="26"/>
          <w:szCs w:val="26"/>
        </w:rPr>
        <w:t>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лагол </w:t>
      </w:r>
      <w:r w:rsidRPr="00D4067E">
        <w:rPr>
          <w:i/>
          <w:sz w:val="26"/>
          <w:szCs w:val="26"/>
        </w:rPr>
        <w:t>заглянуть</w:t>
      </w:r>
      <w:r w:rsidRPr="00D4067E">
        <w:rPr>
          <w:sz w:val="26"/>
          <w:szCs w:val="26"/>
        </w:rPr>
        <w:t>, который необходимо употребить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 предложении, имеет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в</w:t>
      </w:r>
      <w:r w:rsidRPr="00D4067E">
        <w:rPr>
          <w:sz w:val="26"/>
          <w:szCs w:val="26"/>
        </w:rPr>
        <w:t>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ыборе синонима: </w:t>
      </w:r>
      <w:r w:rsidRPr="00D4067E">
        <w:rPr>
          <w:i/>
          <w:sz w:val="26"/>
          <w:szCs w:val="26"/>
        </w:rPr>
        <w:t>Имя этого поэта знакомо</w:t>
      </w:r>
      <w:r w:rsidR="00283592" w:rsidRPr="00D4067E">
        <w:rPr>
          <w:i/>
          <w:sz w:val="26"/>
          <w:szCs w:val="26"/>
        </w:rPr>
        <w:t xml:space="preserve"> во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ногих странах</w:t>
      </w:r>
      <w:r w:rsidRPr="00D4067E">
        <w:rPr>
          <w:sz w:val="26"/>
          <w:szCs w:val="26"/>
        </w:rPr>
        <w:t xml:space="preserve"> (вместо слова </w:t>
      </w:r>
      <w:r w:rsidRPr="00D4067E">
        <w:rPr>
          <w:i/>
          <w:sz w:val="26"/>
          <w:szCs w:val="26"/>
        </w:rPr>
        <w:t>известно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редложении ошибочно употреблен его синоним </w:t>
      </w:r>
      <w:r w:rsidRPr="00D4067E">
        <w:rPr>
          <w:i/>
          <w:sz w:val="26"/>
          <w:szCs w:val="26"/>
        </w:rPr>
        <w:t>знакомо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Теперь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ашей печати отводится значительное пространство для рекламы,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 нам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мпонирует</w:t>
      </w:r>
      <w:r w:rsidRPr="00D4067E">
        <w:rPr>
          <w:sz w:val="26"/>
          <w:szCs w:val="26"/>
        </w:rPr>
        <w:t xml:space="preserve"> (в данном случае вместо слова </w:t>
      </w:r>
      <w:r w:rsidRPr="00D4067E">
        <w:rPr>
          <w:i/>
          <w:sz w:val="26"/>
          <w:szCs w:val="26"/>
        </w:rPr>
        <w:t>пространство</w:t>
      </w:r>
      <w:r w:rsidRPr="00D4067E">
        <w:rPr>
          <w:sz w:val="26"/>
          <w:szCs w:val="26"/>
        </w:rPr>
        <w:t xml:space="preserve"> лучше употребить </w:t>
      </w:r>
      <w:r w:rsidRPr="00D4067E">
        <w:rPr>
          <w:sz w:val="26"/>
          <w:szCs w:val="26"/>
        </w:rPr>
        <w:lastRenderedPageBreak/>
        <w:t xml:space="preserve">его синоним </w:t>
      </w:r>
      <w:r w:rsidRPr="00D4067E">
        <w:rPr>
          <w:i/>
          <w:sz w:val="26"/>
          <w:szCs w:val="26"/>
        </w:rPr>
        <w:t>место</w:t>
      </w:r>
      <w:r w:rsidRPr="00D4067E">
        <w:rPr>
          <w:sz w:val="26"/>
          <w:szCs w:val="26"/>
        </w:rPr>
        <w:t xml:space="preserve">; иноязычное слово </w:t>
      </w:r>
      <w:r w:rsidRPr="00D4067E">
        <w:rPr>
          <w:i/>
          <w:sz w:val="26"/>
          <w:szCs w:val="26"/>
        </w:rPr>
        <w:t>импонирует</w:t>
      </w:r>
      <w:r w:rsidRPr="00D4067E">
        <w:rPr>
          <w:sz w:val="26"/>
          <w:szCs w:val="26"/>
        </w:rPr>
        <w:t xml:space="preserve"> также требует синонимической замены).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при употреблении антонимов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антитезы: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ретьей части текста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</w:t>
      </w:r>
      <w:r w:rsidR="00283592" w:rsidRPr="00D4067E">
        <w:rPr>
          <w:i/>
          <w:sz w:val="26"/>
          <w:szCs w:val="26"/>
        </w:rPr>
        <w:t>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 мотив заставляет нас задуматься</w:t>
      </w:r>
      <w:r w:rsidRPr="00D4067E">
        <w:rPr>
          <w:sz w:val="26"/>
          <w:szCs w:val="26"/>
        </w:rPr>
        <w:t xml:space="preserve"> (антитеза требует четкости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опоставлении контрастных слов,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вляются даже контекстуальными антонимами, поскольку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ыражают разнополярных проявлений одного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ризнака).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том книжном магазине очень дешевые цены; Леонид вперед меня выполнил задание; Узнав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варии, начальник скоропостижно прибыл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бъект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речевые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395"/>
        <w:gridCol w:w="4510"/>
      </w:tblGrid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есвойственном ему значении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Мы были </w:t>
            </w:r>
            <w:r w:rsidRPr="00D4067E">
              <w:rPr>
                <w:b/>
                <w:sz w:val="26"/>
                <w:szCs w:val="26"/>
                <w:lang w:eastAsia="en-US"/>
              </w:rPr>
              <w:t>шокированы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прекрасной игрой актеров.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Мысль развивается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на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sz w:val="26"/>
                <w:szCs w:val="26"/>
                <w:lang w:eastAsia="en-US"/>
              </w:rPr>
              <w:t>родолжении</w:t>
            </w:r>
            <w:r w:rsidRPr="00D4067E">
              <w:rPr>
                <w:sz w:val="26"/>
                <w:szCs w:val="26"/>
                <w:lang w:eastAsia="en-US"/>
              </w:rPr>
              <w:t xml:space="preserve"> всего текста.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оттенков значения, вносимых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лово приставкой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уффиксом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Мое отношение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>той проблеме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i/>
                <w:sz w:val="26"/>
                <w:szCs w:val="26"/>
                <w:lang w:eastAsia="en-US"/>
              </w:rPr>
              <w:t>оменялось.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Были приняты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эффектные </w:t>
            </w:r>
            <w:r w:rsidRPr="00D4067E">
              <w:rPr>
                <w:sz w:val="26"/>
                <w:szCs w:val="26"/>
                <w:lang w:eastAsia="en-US"/>
              </w:rPr>
              <w:t>меры.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синонимичных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конечном </w:t>
            </w:r>
            <w:r w:rsidRPr="00D4067E">
              <w:rPr>
                <w:sz w:val="26"/>
                <w:szCs w:val="26"/>
                <w:lang w:eastAsia="en-US"/>
              </w:rPr>
              <w:t>предложении автор применяет градацию.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 иной стилевой окраски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Автор, обращаясь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 xml:space="preserve">той проблеме, пытается направить людей </w:t>
            </w:r>
            <w:r w:rsidRPr="00D4067E">
              <w:rPr>
                <w:b/>
                <w:sz w:val="26"/>
                <w:szCs w:val="26"/>
                <w:lang w:eastAsia="en-US"/>
              </w:rPr>
              <w:t>немного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ругую колею.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Неуместное употребление эмоционально-окрашенных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разеологизмов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Астафьев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то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ело</w:t>
            </w:r>
            <w:r w:rsidRPr="00D4067E">
              <w:rPr>
                <w:sz w:val="26"/>
                <w:szCs w:val="26"/>
                <w:lang w:eastAsia="en-US"/>
              </w:rPr>
              <w:t xml:space="preserve"> прибегает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>потреблению метафор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лицетворений.</w:t>
            </w:r>
          </w:p>
        </w:tc>
      </w:tr>
      <w:tr w:rsidR="00404775" w:rsidRPr="00D4067E" w:rsidTr="00381328">
        <w:trPr>
          <w:trHeight w:val="48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употребление просторечных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Таким людям всегда удается </w:t>
            </w:r>
            <w:r w:rsidRPr="00D4067E">
              <w:rPr>
                <w:b/>
                <w:sz w:val="26"/>
                <w:szCs w:val="26"/>
                <w:lang w:eastAsia="en-US"/>
              </w:rPr>
              <w:t>объегорить</w:t>
            </w:r>
            <w:r w:rsidRPr="00D4067E">
              <w:rPr>
                <w:sz w:val="26"/>
                <w:szCs w:val="26"/>
                <w:lang w:eastAsia="en-US"/>
              </w:rPr>
              <w:t xml:space="preserve"> других.</w:t>
            </w:r>
          </w:p>
        </w:tc>
      </w:tr>
      <w:tr w:rsidR="00404775" w:rsidRPr="00D4067E" w:rsidTr="00381328">
        <w:trPr>
          <w:trHeight w:val="91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лексической сочетаемости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sz w:val="26"/>
                <w:szCs w:val="26"/>
                <w:lang w:eastAsia="en-US"/>
              </w:rPr>
              <w:t>увеличивает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впечатление.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использует</w:t>
            </w:r>
            <w:r w:rsidRPr="00D4067E">
              <w:rPr>
                <w:sz w:val="26"/>
                <w:szCs w:val="26"/>
                <w:lang w:eastAsia="en-US"/>
              </w:rPr>
              <w:t xml:space="preserve"> художественные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особенности </w:t>
            </w:r>
            <w:r w:rsidRPr="00D4067E">
              <w:rPr>
                <w:bCs/>
                <w:sz w:val="26"/>
                <w:szCs w:val="26"/>
                <w:lang w:eastAsia="en-US"/>
              </w:rPr>
              <w:t>(вместо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 средства</w:t>
            </w:r>
            <w:r w:rsidRPr="00D4067E">
              <w:rPr>
                <w:bCs/>
                <w:sz w:val="26"/>
                <w:szCs w:val="26"/>
                <w:lang w:eastAsia="en-US"/>
              </w:rPr>
              <w:t>)</w:t>
            </w:r>
            <w:r w:rsidRPr="00D4067E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лишних слов,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т</w:t>
            </w:r>
            <w:r w:rsidRPr="00D4067E">
              <w:rPr>
                <w:sz w:val="26"/>
                <w:szCs w:val="26"/>
                <w:lang w:eastAsia="en-US"/>
              </w:rPr>
              <w:t>ом числе плеоназм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Красоту пейзажа автор передает </w:t>
            </w:r>
            <w:r w:rsidRPr="00D4067E">
              <w:rPr>
                <w:b/>
                <w:sz w:val="26"/>
                <w:szCs w:val="26"/>
                <w:lang w:eastAsia="en-US"/>
              </w:rPr>
              <w:t>нам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омощью художественных приемов.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Молодой </w:t>
            </w:r>
            <w:r w:rsidRPr="00D4067E">
              <w:rPr>
                <w:sz w:val="26"/>
                <w:szCs w:val="26"/>
                <w:lang w:eastAsia="en-US"/>
              </w:rPr>
              <w:t xml:space="preserve">юноша, </w:t>
            </w:r>
            <w:r w:rsidRPr="00D4067E">
              <w:rPr>
                <w:b/>
                <w:sz w:val="26"/>
                <w:szCs w:val="26"/>
                <w:lang w:eastAsia="en-US"/>
              </w:rPr>
              <w:t>очень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прекрасный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однокоренных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б</w:t>
            </w:r>
            <w:r w:rsidRPr="00D4067E">
              <w:rPr>
                <w:sz w:val="26"/>
                <w:szCs w:val="26"/>
                <w:lang w:eastAsia="en-US"/>
              </w:rPr>
              <w:t>лизком контексте (тавтология)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этом </w:t>
            </w:r>
            <w:r w:rsidRPr="00D4067E">
              <w:rPr>
                <w:b/>
                <w:sz w:val="26"/>
                <w:szCs w:val="26"/>
                <w:lang w:eastAsia="en-US"/>
              </w:rPr>
              <w:t>рассказе рассказывается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р</w:t>
            </w:r>
            <w:r w:rsidRPr="00D4067E">
              <w:rPr>
                <w:sz w:val="26"/>
                <w:szCs w:val="26"/>
                <w:lang w:eastAsia="en-US"/>
              </w:rPr>
              <w:t>еальных событиях.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повторение слова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 xml:space="preserve">Герой 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рассказа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з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адумывается над своим поступком. </w:t>
            </w: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>Герой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 даже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онимает всей глубины содеянного.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Бедность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днообразие синтаксических конструкций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Когда писатель пришел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р</w:t>
            </w:r>
            <w:r w:rsidRPr="00D4067E">
              <w:rPr>
                <w:b/>
                <w:sz w:val="26"/>
                <w:szCs w:val="26"/>
                <w:lang w:eastAsia="en-US"/>
              </w:rPr>
              <w:t>едакцию</w:t>
            </w:r>
            <w:r w:rsidRPr="00D4067E">
              <w:rPr>
                <w:sz w:val="26"/>
                <w:szCs w:val="26"/>
                <w:lang w:eastAsia="en-US"/>
              </w:rPr>
              <w:t xml:space="preserve">, его принял главный редактор. </w:t>
            </w:r>
            <w:r w:rsidRPr="00D4067E">
              <w:rPr>
                <w:b/>
                <w:sz w:val="26"/>
                <w:szCs w:val="26"/>
                <w:lang w:eastAsia="en-US"/>
              </w:rPr>
              <w:t>Когда они поговорили</w:t>
            </w:r>
            <w:r w:rsidRPr="00D4067E">
              <w:rPr>
                <w:sz w:val="26"/>
                <w:szCs w:val="26"/>
                <w:lang w:eastAsia="en-US"/>
              </w:rPr>
              <w:t>, писатель отправился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остиницу.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Неудачное употребление местоимений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Данный текст написал В. Белов.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Он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тносится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удожественному стилю.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 меня сразу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же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>озникла картина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воем</w:t>
            </w:r>
            <w:r w:rsidRPr="00D4067E">
              <w:rPr>
                <w:sz w:val="26"/>
                <w:szCs w:val="26"/>
                <w:lang w:eastAsia="en-US"/>
              </w:rPr>
              <w:t xml:space="preserve"> воображении</w:t>
            </w:r>
          </w:p>
        </w:tc>
      </w:tr>
    </w:tbl>
    <w:p w:rsidR="00404775" w:rsidRPr="00D4067E" w:rsidRDefault="00404775" w:rsidP="00AC7DE1">
      <w:pPr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Грамматические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Грамматическая ошибка – это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ужен контекст,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шибки речевой, которая выявляется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онтексте.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ледует также смешивать ошибки грамматические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рфографические.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Грамматические ошибки состоят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шибочном словообразовании, ошибочном образовании форм частей речи,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согласования, управления, видовременной соотнесенности глагольных форм,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казуемым, ошибочном построении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или причастным оборотом, однородными членами,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сложных предложений,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мешении прямой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освенной речи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границ предложения. Например: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подскользнуться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поскользнуться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благородность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благородство</w:t>
      </w:r>
      <w:r w:rsidRPr="00D4067E">
        <w:rPr>
          <w:sz w:val="26"/>
          <w:szCs w:val="26"/>
        </w:rPr>
        <w:t xml:space="preserve"> (здесь допущена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ловообразовательной структуре слова, использована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риставка или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от суффикс);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без комментарий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без комментариев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едь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поезжай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более легче</w:t>
      </w:r>
      <w:r w:rsidRPr="00D4067E">
        <w:rPr>
          <w:sz w:val="26"/>
          <w:szCs w:val="26"/>
        </w:rPr>
        <w:t xml:space="preserve"> (неправильно образована форма слова, т.е. нарушена морфологическая норма);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заплатить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вартплату, удостоен наградой</w:t>
      </w:r>
      <w:r w:rsidRPr="00D4067E">
        <w:rPr>
          <w:sz w:val="26"/>
          <w:szCs w:val="26"/>
        </w:rPr>
        <w:t xml:space="preserve"> (нарушена структура словосочетания: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облюдаются нормы управления);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Покатавшись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атке, болят ноги;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очинении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отел показать значение спорта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очему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люблю</w:t>
      </w:r>
      <w:r w:rsidRPr="00D4067E">
        <w:rPr>
          <w:sz w:val="26"/>
          <w:szCs w:val="26"/>
        </w:rPr>
        <w:t xml:space="preserve"> (неправильно построены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оборотом (1)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 (2), т.е. нарушены синтаксические нормы).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Одними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аиболее типичных грамматических ошибок являются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потреблением глагольных форм, наречий, частиц: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бразовании личных форм глаголов: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д</w:t>
      </w:r>
      <w:r w:rsidRPr="00D4067E">
        <w:rPr>
          <w:i/>
          <w:sz w:val="26"/>
          <w:szCs w:val="26"/>
        </w:rPr>
        <w:t>вигает чувство сострадания</w:t>
      </w:r>
      <w:r w:rsidRPr="00D4067E">
        <w:rPr>
          <w:sz w:val="26"/>
          <w:szCs w:val="26"/>
        </w:rPr>
        <w:t xml:space="preserve"> (норма для употребленного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значения глагола </w:t>
      </w:r>
      <w:r w:rsidRPr="00D4067E">
        <w:rPr>
          <w:i/>
          <w:sz w:val="26"/>
          <w:szCs w:val="26"/>
        </w:rPr>
        <w:t>движет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употребление временных форм глаголов: </w:t>
      </w:r>
      <w:r w:rsidRPr="00D4067E">
        <w:rPr>
          <w:i/>
          <w:sz w:val="26"/>
          <w:szCs w:val="26"/>
        </w:rPr>
        <w:t>Эта книга дает знания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стории календаря, научит делать календарные расчеты быстро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очно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...даст.., научит</w:t>
      </w:r>
      <w:r w:rsidRPr="00D4067E">
        <w:rPr>
          <w:sz w:val="26"/>
          <w:szCs w:val="26"/>
        </w:rPr>
        <w:t>... или ...</w:t>
      </w:r>
      <w:r w:rsidRPr="00D4067E">
        <w:rPr>
          <w:i/>
          <w:sz w:val="26"/>
          <w:szCs w:val="26"/>
        </w:rPr>
        <w:t>дает..., учит</w:t>
      </w:r>
      <w:r w:rsidRPr="00D4067E">
        <w:rPr>
          <w:sz w:val="26"/>
          <w:szCs w:val="26"/>
        </w:rPr>
        <w:t xml:space="preserve">...);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действительных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традательных причастий: </w:t>
      </w:r>
      <w:r w:rsidRPr="00D4067E">
        <w:rPr>
          <w:i/>
          <w:sz w:val="26"/>
          <w:szCs w:val="26"/>
        </w:rPr>
        <w:t>Ручейки воды, стекаемые вниз, поразили автора текста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стекавшие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бразовании деепричастий: </w:t>
      </w:r>
      <w:r w:rsidRPr="00D4067E">
        <w:rPr>
          <w:i/>
          <w:sz w:val="26"/>
          <w:szCs w:val="26"/>
        </w:rPr>
        <w:t>Вышев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цену, певцы поклонились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выйдя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образование наречий: </w:t>
      </w:r>
      <w:r w:rsidRPr="00D4067E">
        <w:rPr>
          <w:i/>
          <w:sz w:val="26"/>
          <w:szCs w:val="26"/>
        </w:rPr>
        <w:t>Автор тута был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рав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тут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арушением закономерностей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 грамматики, возникающие под влиянием просторечия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иалектов.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Кроме того,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ипичным можно отнести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интаксические ошибки,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менно: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нарушение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казуемым: </w:t>
      </w:r>
      <w:r w:rsidRPr="00D4067E">
        <w:rPr>
          <w:i/>
          <w:sz w:val="26"/>
          <w:szCs w:val="26"/>
        </w:rPr>
        <w:t>Главное, чему теперь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очу уделить внимание, это художественной стороне произведения</w:t>
      </w:r>
      <w:r w:rsidRPr="00D4067E">
        <w:rPr>
          <w:sz w:val="26"/>
          <w:szCs w:val="26"/>
        </w:rPr>
        <w:t xml:space="preserve"> (правильно </w:t>
      </w:r>
      <w:r w:rsidRPr="00D4067E">
        <w:rPr>
          <w:i/>
          <w:sz w:val="26"/>
          <w:szCs w:val="26"/>
        </w:rPr>
        <w:t>это художественная</w:t>
      </w:r>
      <w:r w:rsidRPr="00D4067E">
        <w:rPr>
          <w:sz w:val="26"/>
          <w:szCs w:val="26"/>
        </w:rPr>
        <w:t xml:space="preserve"> </w:t>
      </w:r>
      <w:r w:rsidRPr="00D4067E">
        <w:rPr>
          <w:i/>
          <w:sz w:val="26"/>
          <w:szCs w:val="26"/>
        </w:rPr>
        <w:t>сторона произведения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Чтобы приносить пользу Родине, нужно смелость, знания, честность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нужны смелость, знания, честность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потреблением частиц: </w:t>
      </w:r>
      <w:r w:rsidRPr="00D4067E">
        <w:rPr>
          <w:i/>
          <w:sz w:val="26"/>
          <w:szCs w:val="26"/>
        </w:rPr>
        <w:t>Хорошо было бы, если</w:t>
      </w:r>
      <w:r w:rsidR="00283592" w:rsidRPr="00D4067E">
        <w:rPr>
          <w:i/>
          <w:sz w:val="26"/>
          <w:szCs w:val="26"/>
        </w:rPr>
        <w:t xml:space="preserve"> бы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на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артине стояла</w:t>
      </w:r>
      <w:r w:rsidR="00283592" w:rsidRPr="00D4067E">
        <w:rPr>
          <w:i/>
          <w:sz w:val="26"/>
          <w:szCs w:val="26"/>
        </w:rPr>
        <w:t xml:space="preserve"> бы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одпись художника</w:t>
      </w:r>
      <w:r w:rsidRPr="00D4067E">
        <w:rPr>
          <w:sz w:val="26"/>
          <w:szCs w:val="26"/>
        </w:rPr>
        <w:t>; отрыв частицы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 компонента предложения,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оторому она относится (обычно частицы ставятся перед теми членами предложения, которые они должны выделять,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закономерность часто нарушается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очинениях):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ексте всего раскрываются две проблемы</w:t>
      </w:r>
      <w:r w:rsidRPr="00D4067E">
        <w:rPr>
          <w:sz w:val="26"/>
          <w:szCs w:val="26"/>
        </w:rPr>
        <w:t xml:space="preserve"> (ограничительная частица </w:t>
      </w:r>
      <w:r w:rsidRPr="00D4067E">
        <w:rPr>
          <w:i/>
          <w:sz w:val="26"/>
          <w:szCs w:val="26"/>
        </w:rPr>
        <w:t>всего</w:t>
      </w:r>
      <w:r w:rsidRPr="00D4067E">
        <w:rPr>
          <w:sz w:val="26"/>
          <w:szCs w:val="26"/>
        </w:rPr>
        <w:t xml:space="preserve"> должна стоять перед подлежащим: ... </w:t>
      </w:r>
      <w:r w:rsidRPr="00D4067E">
        <w:rPr>
          <w:i/>
          <w:sz w:val="26"/>
          <w:szCs w:val="26"/>
        </w:rPr>
        <w:t>всего две проблемы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неоправданный пропуск подлежащего (эллипсис): </w:t>
      </w:r>
      <w:r w:rsidRPr="00D4067E">
        <w:rPr>
          <w:i/>
          <w:sz w:val="26"/>
          <w:szCs w:val="26"/>
        </w:rPr>
        <w:t>Его храбрость, (?) постоять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есть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праведливость привлекают автора текста</w:t>
      </w:r>
      <w:r w:rsidRPr="00D4067E">
        <w:rPr>
          <w:sz w:val="26"/>
          <w:szCs w:val="26"/>
        </w:rPr>
        <w:t>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неправильное построение сложносочиненного предложения: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Ум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втор текста понимает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олько как просвещенность, интеллигентность,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онятием «умный» связывалось представление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ольнодумстве.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грамматические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536"/>
        <w:gridCol w:w="4373"/>
      </w:tblGrid>
      <w:tr w:rsidR="00404775" w:rsidRPr="00D4067E" w:rsidTr="00381328">
        <w:trPr>
          <w:trHeight w:val="604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381328" w:rsidP="003813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r w:rsidR="00404775" w:rsidRPr="00D4067E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словообразование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Трудолю</w:t>
            </w:r>
            <w:r w:rsidRPr="00D4067E">
              <w:rPr>
                <w:b/>
                <w:sz w:val="26"/>
                <w:szCs w:val="26"/>
                <w:lang w:eastAsia="en-US"/>
              </w:rPr>
              <w:t>бим</w:t>
            </w:r>
            <w:r w:rsidRPr="00D4067E">
              <w:rPr>
                <w:sz w:val="26"/>
                <w:szCs w:val="26"/>
                <w:lang w:eastAsia="en-US"/>
              </w:rPr>
              <w:t xml:space="preserve">ый, </w:t>
            </w:r>
            <w:r w:rsidRPr="00D4067E">
              <w:rPr>
                <w:b/>
                <w:sz w:val="26"/>
                <w:szCs w:val="26"/>
                <w:lang w:eastAsia="en-US"/>
              </w:rPr>
              <w:t>над</w:t>
            </w:r>
            <w:r w:rsidRPr="00D4067E">
              <w:rPr>
                <w:sz w:val="26"/>
                <w:szCs w:val="26"/>
                <w:lang w:eastAsia="en-US"/>
              </w:rPr>
              <w:t>смехаться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существительного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Многие чуд</w:t>
            </w:r>
            <w:r w:rsidRPr="00D4067E">
              <w:rPr>
                <w:b/>
                <w:sz w:val="26"/>
                <w:szCs w:val="26"/>
                <w:lang w:eastAsia="en-US"/>
              </w:rPr>
              <w:t>а</w:t>
            </w:r>
            <w:r w:rsidRPr="00D4067E">
              <w:rPr>
                <w:sz w:val="26"/>
                <w:szCs w:val="26"/>
                <w:lang w:eastAsia="en-US"/>
              </w:rPr>
              <w:t xml:space="preserve"> техники,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ватает врем</w:t>
            </w:r>
            <w:r w:rsidRPr="00D4067E">
              <w:rPr>
                <w:b/>
                <w:sz w:val="26"/>
                <w:szCs w:val="26"/>
                <w:lang w:eastAsia="en-US"/>
              </w:rPr>
              <w:t>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прилагательного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Более интереснее, красивше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числительного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С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пятистами </w:t>
            </w:r>
            <w:r w:rsidRPr="00D4067E">
              <w:rPr>
                <w:sz w:val="26"/>
                <w:szCs w:val="26"/>
                <w:lang w:eastAsia="en-US"/>
              </w:rPr>
              <w:t>рублями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местоимения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Ихнего </w:t>
            </w:r>
            <w:r w:rsidRPr="00D4067E">
              <w:rPr>
                <w:sz w:val="26"/>
                <w:szCs w:val="26"/>
                <w:lang w:eastAsia="en-US"/>
              </w:rPr>
              <w:t>пафоса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, ихи</w:t>
            </w:r>
            <w:r w:rsidRPr="00D4067E">
              <w:rPr>
                <w:sz w:val="26"/>
                <w:szCs w:val="26"/>
                <w:lang w:eastAsia="en-US"/>
              </w:rPr>
              <w:t xml:space="preserve"> дети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глагола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Они </w:t>
            </w:r>
            <w:r w:rsidRPr="00D4067E">
              <w:rPr>
                <w:b/>
                <w:sz w:val="26"/>
                <w:szCs w:val="26"/>
                <w:lang w:eastAsia="en-US"/>
              </w:rPr>
              <w:t>ездиют, хочут, пиша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ж</w:t>
            </w:r>
            <w:r w:rsidRPr="00D4067E">
              <w:rPr>
                <w:sz w:val="26"/>
                <w:szCs w:val="26"/>
                <w:lang w:eastAsia="en-US"/>
              </w:rPr>
              <w:t>изни природы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согласования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Я знаком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руппой ребят, серьезно увлекающ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имися</w:t>
            </w:r>
            <w:r w:rsidRPr="00D4067E">
              <w:rPr>
                <w:sz w:val="26"/>
                <w:szCs w:val="26"/>
                <w:lang w:eastAsia="en-US"/>
              </w:rPr>
              <w:t xml:space="preserve"> джазом.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управления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Нужно сделать свою природу более </w:t>
            </w:r>
            <w:r w:rsidRPr="00D4067E">
              <w:rPr>
                <w:b/>
                <w:sz w:val="26"/>
                <w:szCs w:val="26"/>
                <w:lang w:eastAsia="en-US"/>
              </w:rPr>
              <w:t>красивую.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Повествует </w:t>
            </w:r>
            <w:r w:rsidRPr="00D4067E">
              <w:rPr>
                <w:b/>
                <w:sz w:val="26"/>
                <w:szCs w:val="26"/>
                <w:lang w:eastAsia="en-US"/>
              </w:rPr>
              <w:t>читателей.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связи между подлежащим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казуемым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Большинство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возражали </w:t>
            </w:r>
            <w:r w:rsidRPr="00D4067E">
              <w:rPr>
                <w:sz w:val="26"/>
                <w:szCs w:val="26"/>
                <w:lang w:eastAsia="en-US"/>
              </w:rPr>
              <w:t>против такой оценки его творчества.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способа выражения сказуемого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тдельных конструкциях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 написал книгу, которая </w:t>
            </w:r>
            <w:r w:rsidRPr="00D4067E">
              <w:rPr>
                <w:b/>
                <w:sz w:val="26"/>
                <w:szCs w:val="26"/>
                <w:lang w:eastAsia="en-US"/>
              </w:rPr>
              <w:t>эпопея.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Все были рады, счастливы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Pr="00D4067E">
              <w:rPr>
                <w:b/>
                <w:sz w:val="26"/>
                <w:szCs w:val="26"/>
                <w:lang w:eastAsia="en-US"/>
              </w:rPr>
              <w:t>еселые.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днородными членами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Страна 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любила</w:t>
            </w:r>
            <w:r w:rsidR="00283592" w:rsidRPr="00D4067E">
              <w:rPr>
                <w:spacing w:val="-8"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pacing w:val="-8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pacing w:val="-8"/>
                <w:sz w:val="26"/>
                <w:szCs w:val="26"/>
                <w:lang w:eastAsia="en-US"/>
              </w:rPr>
              <w:t>г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ордилась</w:t>
            </w: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 поэтом.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 сочинении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отел сказать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начении спорта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очему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го люблю.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д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еепричастным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Читая текст</w:t>
            </w:r>
            <w:r w:rsidRPr="00D4067E">
              <w:rPr>
                <w:sz w:val="26"/>
                <w:szCs w:val="26"/>
                <w:lang w:eastAsia="en-US"/>
              </w:rPr>
              <w:t>, возникает такое чувство…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Узкая дорожка была покрыта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проваливающимся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 снегом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под ногами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сложного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Эта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книга</w:t>
            </w:r>
            <w:r w:rsidRPr="00D4067E">
              <w:rPr>
                <w:sz w:val="26"/>
                <w:szCs w:val="26"/>
                <w:lang w:eastAsia="en-US"/>
              </w:rPr>
              <w:t xml:space="preserve"> научила меня ценить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 xml:space="preserve">важать друзей,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которую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рочитал еще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етстве.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Человеку показалось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то</w:t>
            </w:r>
            <w:r w:rsidRPr="00D4067E">
              <w:rPr>
                <w:sz w:val="26"/>
                <w:szCs w:val="26"/>
                <w:lang w:eastAsia="en-US"/>
              </w:rPr>
              <w:t>, что это сон.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Смешение прямой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к</w:t>
            </w:r>
            <w:r w:rsidRPr="00D4067E">
              <w:rPr>
                <w:sz w:val="26"/>
                <w:szCs w:val="26"/>
                <w:lang w:eastAsia="en-US"/>
              </w:rPr>
              <w:t>освенной речи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сказал,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что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огласен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нением рецензента.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границ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Когда герой опомнился. Было уже поздно.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видовременной соотнесенности глагольных форм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Замирает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на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гновение сердце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 xml:space="preserve">друг </w:t>
            </w:r>
            <w:r w:rsidRPr="00D4067E">
              <w:rPr>
                <w:b/>
                <w:sz w:val="26"/>
                <w:szCs w:val="26"/>
                <w:lang w:eastAsia="en-US"/>
              </w:rPr>
              <w:t>застучит</w:t>
            </w:r>
            <w:r w:rsidRPr="00D4067E">
              <w:rPr>
                <w:sz w:val="26"/>
                <w:szCs w:val="26"/>
                <w:lang w:eastAsia="en-US"/>
              </w:rPr>
              <w:t xml:space="preserve"> вновь.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bookmarkStart w:id="31" w:name="_Toc435456132"/>
      <w:r w:rsidRPr="00D4067E">
        <w:br w:type="page"/>
      </w:r>
      <w:bookmarkStart w:id="32" w:name="_Toc43894308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1"/>
      <w:bookmarkEnd w:id="32"/>
    </w:p>
    <w:p w:rsidR="00404775" w:rsidRPr="00D4067E" w:rsidRDefault="00404775" w:rsidP="00AC7DE1">
      <w:pPr>
        <w:pStyle w:val="2"/>
      </w:pPr>
      <w:bookmarkStart w:id="33" w:name="_Toc435434107"/>
      <w:bookmarkStart w:id="34" w:name="_Toc435456133"/>
      <w:bookmarkStart w:id="35" w:name="_Toc438943082"/>
      <w:r w:rsidRPr="00D4067E">
        <w:t>Особенности экзаменационной работы ГВЭ-9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3"/>
      <w:bookmarkEnd w:id="34"/>
      <w:bookmarkEnd w:id="35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4D3817" w:rsidRDefault="00404775" w:rsidP="004D3817">
      <w:pPr>
        <w:pStyle w:val="2"/>
      </w:pPr>
      <w:bookmarkStart w:id="36" w:name="_Toc435440075"/>
      <w:bookmarkStart w:id="37" w:name="_Toc435456134"/>
      <w:bookmarkStart w:id="38" w:name="_Toc438943083"/>
      <w:r w:rsidRPr="00D4067E">
        <w:t>Структура</w:t>
      </w:r>
      <w:r w:rsidR="00283592" w:rsidRPr="00D4067E">
        <w:t xml:space="preserve"> и</w:t>
      </w:r>
      <w:r w:rsidR="00283592">
        <w:t> </w:t>
      </w:r>
      <w:r w:rsidR="00283592" w:rsidRPr="00D4067E">
        <w:t>с</w:t>
      </w:r>
      <w:r w:rsidRPr="00D4067E">
        <w:t>одержание экзаменационных материалов</w:t>
      </w:r>
      <w:bookmarkEnd w:id="36"/>
      <w:r w:rsidRPr="00D4067E">
        <w:t xml:space="preserve"> ГВЭ-9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7"/>
      <w:bookmarkEnd w:id="38"/>
    </w:p>
    <w:p w:rsidR="00404775" w:rsidRPr="00D4067E" w:rsidRDefault="00404775" w:rsidP="00AC7D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атематике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пять заданий, контролирующих элементы содержания курсов.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Математика. </w:t>
      </w:r>
      <w:r w:rsidRPr="00D4067E">
        <w:rPr>
          <w:sz w:val="26"/>
          <w:szCs w:val="26"/>
        </w:rPr>
        <w:t>5–6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Алгебра.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Геометрия.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Вероятность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 xml:space="preserve">татистика.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заданий 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математики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3519"/>
      </w:tblGrid>
      <w:tr w:rsidR="00404775" w:rsidRPr="00D4067E" w:rsidTr="000F1626">
        <w:trPr>
          <w:trHeight w:val="567"/>
        </w:trPr>
        <w:tc>
          <w:tcPr>
            <w:tcW w:w="622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Содержательные блоки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емам курса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b/>
                <w:bCs/>
                <w:sz w:val="26"/>
                <w:szCs w:val="26"/>
              </w:rPr>
              <w:t>Количество заданий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Del="00E91733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Математика, алгебра, вероятность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Геометрия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проверке математической подготовки выпускников оценивается уровень,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 сформированы следующие умения: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воспроизводить определения математических объектов, формулировки теорем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оказательства, сопровождая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еобходимыми чертежами, рисунками, схемами;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использовать изученную математическую терминологию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имволику;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приводить примеры геометрических фигур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онфигураций, примеры применения изученных свойств,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етодов;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математическими фактами, понятиями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етодами решения задач;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четко, грамотно, логично излагать свои мысли; 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звестным формулам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равилам преобразования буквенных выражений, включающих степени, радикалы;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графиками функций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линейные, квадратные, дробно-рациональные уравнения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еравенства;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геометрические задачи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ахождение геометрических величин (длин, углов, площадей);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 доказательные рассуждения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решения задач.</w:t>
      </w:r>
    </w:p>
    <w:p w:rsidR="00404775" w:rsidRPr="00D4067E" w:rsidRDefault="00404775" w:rsidP="00AC7DE1">
      <w:pPr>
        <w:jc w:val="both"/>
        <w:rPr>
          <w:i/>
          <w:sz w:val="26"/>
          <w:szCs w:val="26"/>
        </w:rPr>
      </w:pPr>
    </w:p>
    <w:p w:rsidR="00404775" w:rsidRPr="00D4067E" w:rsidRDefault="00404775" w:rsidP="00AC7DE1">
      <w:pPr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Обобщенный план билета ГВЭ-9 (устная форма) 2016 года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М</w:t>
      </w:r>
      <w:r w:rsidRPr="00D4067E">
        <w:rPr>
          <w:b/>
          <w:sz w:val="26"/>
          <w:szCs w:val="26"/>
        </w:rPr>
        <w:t>АТЕМАТИКЕ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Уровни сложности задания: Б – базовый (примерный уровень выполнения – 60–90%); П – повышенный (20–60%).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bottom w:w="30" w:type="dxa"/>
        </w:tblCellMar>
        <w:tblLook w:val="0000"/>
      </w:tblPr>
      <w:tblGrid>
        <w:gridCol w:w="567"/>
        <w:gridCol w:w="6238"/>
        <w:gridCol w:w="708"/>
        <w:gridCol w:w="709"/>
        <w:gridCol w:w="851"/>
        <w:gridCol w:w="1275"/>
      </w:tblGrid>
      <w:tr w:rsidR="00404775" w:rsidRPr="00D4067E" w:rsidTr="00277F04">
        <w:trPr>
          <w:cantSplit/>
        </w:trPr>
        <w:tc>
          <w:tcPr>
            <w:tcW w:w="567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№ задания</w:t>
            </w:r>
          </w:p>
        </w:tc>
        <w:tc>
          <w:tcPr>
            <w:tcW w:w="6238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Основные проверяемые требования 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 математической подготовке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содержания</w:t>
            </w:r>
          </w:p>
        </w:tc>
        <w:tc>
          <w:tcPr>
            <w:tcW w:w="709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требований</w:t>
            </w:r>
          </w:p>
        </w:tc>
        <w:tc>
          <w:tcPr>
            <w:tcW w:w="851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Уровень сложности</w:t>
            </w:r>
          </w:p>
        </w:tc>
        <w:tc>
          <w:tcPr>
            <w:tcW w:w="1275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Максимальный балл</w:t>
            </w:r>
            <w:r w:rsidR="00283592" w:rsidRPr="00D4067E">
              <w:rPr>
                <w:bCs/>
                <w:sz w:val="26"/>
                <w:szCs w:val="26"/>
              </w:rPr>
              <w:t xml:space="preserve"> за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в</w:t>
            </w:r>
            <w:r w:rsidRPr="00D4067E">
              <w:rPr>
                <w:bCs/>
                <w:sz w:val="26"/>
                <w:szCs w:val="26"/>
              </w:rPr>
              <w:t>ыполнение задания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вычисления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реобразования, уметь выполнять преобразования алгебраических выражений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выражений, уметь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851" w:type="dxa"/>
            <w:vAlign w:val="center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действия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еометрическими фигурами, координатами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екторами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5, 7.8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Пользоваться основными единицами длины, массы, времени, скорости, площади, объёма; выражать более крупные единицы через более мелкие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аоборот; решать несложные практические расчетные задачи; решать задачи,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тношением, пропорциональностью величин, дробями, процентами; пользоваться оценкой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рикидкой при практических расчетах; интерпретировать результаты решения задач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чётом ограничений,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еальными свойствами рассматриваемых объектов;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модели реальной ситуацией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спользованием аппарата вероятности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1, 3, 8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выражений;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итать графики функций;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простейшие математические модели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2, 3, 4, 5, 6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3, 7</w:t>
            </w:r>
          </w:p>
        </w:tc>
        <w:tc>
          <w:tcPr>
            <w:tcW w:w="851" w:type="dxa"/>
            <w:vMerge w:val="restart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</w:p>
        </w:tc>
        <w:tc>
          <w:tcPr>
            <w:tcW w:w="1275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7,9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pStyle w:val="2"/>
      </w:pPr>
      <w:bookmarkStart w:id="39" w:name="_Toc435456135"/>
      <w:bookmarkStart w:id="40" w:name="_Toc438943084"/>
      <w:r w:rsidRPr="00D4067E">
        <w:t>Дополнительные материалы</w:t>
      </w:r>
      <w:r w:rsidR="00283592" w:rsidRPr="00D4067E">
        <w:t xml:space="preserve"> и</w:t>
      </w:r>
      <w:r w:rsidR="00283592">
        <w:t> </w:t>
      </w:r>
      <w:r w:rsidR="00283592" w:rsidRPr="00D4067E">
        <w:t>о</w:t>
      </w:r>
      <w:r w:rsidRPr="00D4067E">
        <w:t>борудование</w:t>
      </w:r>
      <w:bookmarkEnd w:id="39"/>
      <w:bookmarkEnd w:id="40"/>
      <w:r w:rsidRPr="00D4067E"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Перечень дополнительных устройств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атериалов, пользование которыми разрешено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ВЭ, утверждается приказом Минобрнауки России «Об утверждении единого расписания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родолжительности проведения государственного выпускного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бразовательным программам основного общего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реднего общего образования по  каждому учебному предмету, перечня средств обучения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оспитания, используемых при его проведении в 2016 году»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Необходимые справочные материалы для выполнения экзаменационной работы ГВЭ-9 (устная форма)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 выдаются вместе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екстом экзаменационной работы.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выполнении заданий разрешается пользоваться линейкой.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pStyle w:val="3"/>
      </w:pPr>
      <w:bookmarkStart w:id="41" w:name="_Toc435456136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41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F04286" w:rsidRDefault="00404775" w:rsidP="00F04286">
      <w:pPr>
        <w:pStyle w:val="3"/>
      </w:pPr>
      <w:bookmarkStart w:id="42" w:name="_Toc435456137"/>
      <w:r w:rsidRPr="00F04286">
        <w:t>Система оценивания выполнения отдельных заданий</w:t>
      </w:r>
      <w:r w:rsidR="00283592" w:rsidRPr="00F04286">
        <w:t xml:space="preserve"> и</w:t>
      </w:r>
      <w:r w:rsidR="00283592">
        <w:t> </w:t>
      </w:r>
      <w:r w:rsidR="00283592" w:rsidRPr="00F04286">
        <w:t>э</w:t>
      </w:r>
      <w:r w:rsidRPr="00F04286">
        <w:t>кзаменационной работы</w:t>
      </w:r>
      <w:r w:rsidR="00283592" w:rsidRPr="00F04286">
        <w:t xml:space="preserve"> в</w:t>
      </w:r>
      <w:r w:rsidR="00283592">
        <w:t> </w:t>
      </w:r>
      <w:r w:rsidR="00283592" w:rsidRPr="00F04286">
        <w:t>ц</w:t>
      </w:r>
      <w:r w:rsidRPr="00F04286">
        <w:t>елом</w:t>
      </w:r>
      <w:bookmarkEnd w:id="42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экзаменационной работы используется пятибалльная шкала. Результаты государственной итоговой аттестации признаются удовлетворительными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лучае, если выпускник при сдаче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получил отметку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иже удовлетворительной.</w:t>
      </w: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результата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ледующими критериями проверки каждого задания.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Критерии оценки выполнения каждого задания </w:t>
      </w:r>
      <w:r w:rsidRPr="00D4067E">
        <w:rPr>
          <w:b/>
          <w:sz w:val="26"/>
          <w:szCs w:val="26"/>
        </w:rPr>
        <w:br/>
        <w:t xml:space="preserve">экзаменационной работы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5"/>
        <w:gridCol w:w="1460"/>
      </w:tblGrid>
      <w:tr w:rsidR="00404775" w:rsidRPr="00D4067E" w:rsidTr="00BD71F6">
        <w:trPr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Содержание критерия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keepNext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Баллы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речевой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 xml:space="preserve">оследовательностью изложения: 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логические ошибки отсутствуют, последовательность изложения не нарушена; получен верный ответ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ИЛИ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допущена ошибка/неточность, которая после уточняющего вопроса экзаменатора исправлена экзаменуемым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оследовательностью изложения,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но</w:t>
            </w:r>
            <w:r w:rsidRPr="00D4067E">
              <w:rPr>
                <w:b/>
                <w:bCs/>
                <w:sz w:val="26"/>
                <w:szCs w:val="26"/>
              </w:rPr>
              <w:t xml:space="preserve"> </w:t>
            </w:r>
            <w:r w:rsidRPr="00D4067E">
              <w:rPr>
                <w:sz w:val="26"/>
                <w:szCs w:val="26"/>
              </w:rPr>
              <w:t>допущена одна ошибка/неточность, которую после уточняющего вопроса экзаменатора 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умел исправить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Другие случаи,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оответствующие указанным выше критериям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кзаменационный билет – 10.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Шкала пересчета первичного балла</w:t>
      </w:r>
      <w:r w:rsidR="00283592" w:rsidRPr="00D4067E">
        <w:rPr>
          <w:b/>
          <w:sz w:val="26"/>
          <w:szCs w:val="26"/>
        </w:rPr>
        <w:t xml:space="preserve"> за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ыполнение экзаменационной работы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тметку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ятибалльной шкале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58"/>
        <w:gridCol w:w="1458"/>
        <w:gridCol w:w="1458"/>
        <w:gridCol w:w="1452"/>
      </w:tblGrid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по </w:t>
            </w:r>
          </w:p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9–10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8C06AC" w:rsidP="00AC7DE1">
      <w:pPr>
        <w:pStyle w:val="2"/>
      </w:pPr>
      <w:r>
        <w:rPr>
          <w:b w:val="0"/>
          <w:bCs w:val="0"/>
          <w:sz w:val="26"/>
          <w:szCs w:val="26"/>
        </w:rPr>
        <w:br w:type="page"/>
      </w:r>
      <w:bookmarkStart w:id="43" w:name="_Toc435456138"/>
      <w:bookmarkStart w:id="44" w:name="_Toc438943085"/>
      <w:r w:rsidRPr="00D4067E">
        <w:lastRenderedPageBreak/>
        <w:t>О</w:t>
      </w:r>
      <w:r w:rsidR="00B03230" w:rsidRPr="00D4067E">
        <w:t>бразец экзаменационного билета</w:t>
      </w:r>
      <w:r w:rsidR="007012B9">
        <w:t xml:space="preserve"> ГВЭ</w:t>
      </w:r>
      <w:r w:rsidR="00B03230"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="00B03230" w:rsidRPr="00D4067E">
        <w:t>атематике (устная форма)</w:t>
      </w:r>
      <w:bookmarkEnd w:id="43"/>
      <w:bookmarkEnd w:id="44"/>
    </w:p>
    <w:p w:rsidR="00404775" w:rsidRPr="00D4067E" w:rsidRDefault="00404775" w:rsidP="00AC7DE1">
      <w:pPr>
        <w:shd w:val="clear" w:color="000000" w:fill="auto"/>
        <w:jc w:val="center"/>
        <w:rPr>
          <w:rFonts w:eastAsia="SimSun"/>
          <w:b/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1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2.25pt" o:ole="">
            <v:imagedata r:id="rId8" o:title=""/>
          </v:shape>
          <o:OLEObject Type="Embed" ProgID="Equation.DSMT4" ShapeID="_x0000_i1025" DrawAspect="Content" ObjectID="_1517248767" r:id="rId9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Значение какого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ыражений является рациональным числом?</w:t>
      </w:r>
    </w:p>
    <w:tbl>
      <w:tblPr>
        <w:tblW w:w="0" w:type="auto"/>
        <w:tblLook w:val="00A0"/>
      </w:tblPr>
      <w:tblGrid>
        <w:gridCol w:w="450"/>
        <w:gridCol w:w="450"/>
        <w:gridCol w:w="406"/>
        <w:gridCol w:w="1061"/>
        <w:gridCol w:w="450"/>
        <w:gridCol w:w="1917"/>
        <w:gridCol w:w="450"/>
        <w:gridCol w:w="1917"/>
        <w:gridCol w:w="450"/>
        <w:gridCol w:w="1917"/>
      </w:tblGrid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780" w:dyaOrig="400">
                <v:shape id="_x0000_i1026" type="#_x0000_t75" style="width:39.75pt;height:20.25pt" o:ole="">
                  <v:imagedata r:id="rId10" o:title=""/>
                </v:shape>
                <o:OLEObject Type="Embed" ProgID="Equation.DSMT4" ShapeID="_x0000_i1026" DrawAspect="Content" ObjectID="_1517248768" r:id="rId11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900" w:dyaOrig="400">
                <v:shape id="_x0000_i1027" type="#_x0000_t75" style="width:45pt;height:20.25pt" o:ole="">
                  <v:imagedata r:id="rId12" o:title=""/>
                </v:shape>
                <o:OLEObject Type="Embed" ProgID="Equation.DSMT4" ShapeID="_x0000_i1027" DrawAspect="Content" ObjectID="_1517248769" r:id="rId13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720" w:dyaOrig="620">
                <v:shape id="_x0000_i1028" type="#_x0000_t75" style="width:36pt;height:30.75pt" o:ole="">
                  <v:imagedata r:id="rId14" o:title=""/>
                </v:shape>
                <o:OLEObject Type="Embed" ProgID="Equation.DSMT4" ShapeID="_x0000_i1028" DrawAspect="Content" ObjectID="_1517248770" r:id="rId15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1100" w:dyaOrig="620">
                <v:shape id="_x0000_i1029" type="#_x0000_t75" style="width:54.75pt;height:30.75pt" o:ole="">
                  <v:imagedata r:id="rId16" o:title=""/>
                </v:shape>
                <o:OLEObject Type="Embed" ProgID="Equation.DSMT4" ShapeID="_x0000_i1029" DrawAspect="Content" ObjectID="_1517248771" r:id="rId17"/>
              </w:object>
            </w:r>
          </w:p>
        </w:tc>
      </w:tr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</w:tr>
      <w:tr w:rsidR="00404775" w:rsidRPr="00D4067E" w:rsidTr="00BD71F6">
        <w:tblPrEx>
          <w:tblCellMar>
            <w:left w:w="0" w:type="dxa"/>
            <w:right w:w="0" w:type="dxa"/>
          </w:tblCellMar>
          <w:tblLook w:val="0000"/>
        </w:tblPrEx>
        <w:trPr>
          <w:gridAfter w:val="7"/>
          <w:wAfter w:w="8054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  <w:lang w:val="en-US"/>
        </w:rPr>
        <w:t>2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 xml:space="preserve">а) </w:t>
      </w:r>
      <w:r w:rsidRPr="00D4067E">
        <w:rPr>
          <w:szCs w:val="28"/>
        </w:rPr>
        <w:t xml:space="preserve">Решите уравнение </w:t>
      </w:r>
      <w:r w:rsidRPr="00D4067E">
        <w:rPr>
          <w:position w:val="-6"/>
          <w:szCs w:val="28"/>
        </w:rPr>
        <w:object w:dxaOrig="1320" w:dyaOrig="300">
          <v:shape id="_x0000_i1030" type="#_x0000_t75" style="width:66.75pt;height:15pt" o:ole="">
            <v:imagedata r:id="rId18" o:title=""/>
          </v:shape>
          <o:OLEObject Type="Embed" ProgID="Equation.DSMT4" ShapeID="_x0000_i1030" DrawAspect="Content" ObjectID="_1517248772" r:id="rId19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1640" w:dyaOrig="740">
          <v:shape id="_x0000_i1031" type="#_x0000_t75" style="width:79.5pt;height:36pt" o:ole="">
            <v:imagedata r:id="rId20" o:title=""/>
          </v:shape>
          <o:OLEObject Type="Embed" ProgID="Equation.DSMT4" ShapeID="_x0000_i1031" DrawAspect="Content" ObjectID="_1517248773" r:id="rId21"/>
        </w:object>
      </w:r>
      <w:r w:rsidRPr="00D4067E">
        <w:rPr>
          <w:szCs w:val="28"/>
        </w:rPr>
        <w:t xml:space="preserve"> при </w:t>
      </w:r>
      <w:r w:rsidRPr="00D4067E">
        <w:rPr>
          <w:position w:val="-6"/>
          <w:szCs w:val="28"/>
        </w:rPr>
        <w:object w:dxaOrig="620" w:dyaOrig="300">
          <v:shape id="_x0000_i1032" type="#_x0000_t75" style="width:30.75pt;height:15pt" o:ole="">
            <v:imagedata r:id="rId22" o:title=""/>
          </v:shape>
          <o:OLEObject Type="Embed" ProgID="Equation.DSMT4" ShapeID="_x0000_i1032" DrawAspect="Content" ObjectID="_1517248774" r:id="rId23"/>
        </w:object>
      </w:r>
      <w:r w:rsidRPr="00D4067E">
        <w:rPr>
          <w:szCs w:val="28"/>
        </w:rPr>
        <w:t xml:space="preserve">, </w:t>
      </w:r>
      <w:r w:rsidRPr="00D4067E">
        <w:rPr>
          <w:position w:val="-6"/>
          <w:szCs w:val="28"/>
        </w:rPr>
        <w:object w:dxaOrig="760" w:dyaOrig="300">
          <v:shape id="_x0000_i1033" type="#_x0000_t75" style="width:37.5pt;height:15pt" o:ole="">
            <v:imagedata r:id="rId24" o:title=""/>
          </v:shape>
          <o:OLEObject Type="Embed" ProgID="Equation.DSMT4" ShapeID="_x0000_i1033" DrawAspect="Content" ObjectID="_1517248775" r:id="rId25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Решите систему неравенств</w:t>
      </w:r>
    </w:p>
    <w:p w:rsidR="00404775" w:rsidRPr="00D4067E" w:rsidRDefault="00404775" w:rsidP="00AC7DE1">
      <w:pPr>
        <w:tabs>
          <w:tab w:val="center" w:pos="4680"/>
          <w:tab w:val="right" w:pos="9360"/>
        </w:tabs>
        <w:jc w:val="center"/>
        <w:rPr>
          <w:position w:val="-36"/>
          <w:szCs w:val="28"/>
        </w:rPr>
      </w:pPr>
      <w:r w:rsidRPr="00D4067E">
        <w:rPr>
          <w:position w:val="-32"/>
          <w:szCs w:val="28"/>
        </w:rPr>
        <w:object w:dxaOrig="1380" w:dyaOrig="760">
          <v:shape id="_x0000_i1034" type="#_x0000_t75" style="width:64.5pt;height:37.5pt" o:ole="">
            <v:imagedata r:id="rId26" o:title=""/>
          </v:shape>
          <o:OLEObject Type="Embed" ProgID="Equation.DSMT4" ShapeID="_x0000_i1034" DrawAspect="Content" ObjectID="_1517248776" r:id="rId27"/>
        </w:obje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На каком рисунке изображено множество её решений?</w:t>
      </w:r>
    </w:p>
    <w:p w:rsidR="00404775" w:rsidRPr="00D4067E" w:rsidRDefault="00404775" w:rsidP="00AC7DE1">
      <w:pPr>
        <w:rPr>
          <w:sz w:val="20"/>
        </w:rPr>
      </w:pPr>
      <w:r w:rsidRPr="00D4067E">
        <w:rPr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480"/>
        <w:gridCol w:w="406"/>
        <w:gridCol w:w="8048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  <w:gridSpan w:val="3"/>
          </w:tcPr>
          <w:p w:rsidR="00404775" w:rsidRPr="00D4067E" w:rsidRDefault="005E6DBB" w:rsidP="00AC7DE1">
            <w:pPr>
              <w:rPr>
                <w:szCs w:val="28"/>
              </w:rPr>
            </w:pPr>
            <w:r w:rsidRPr="00B31B83">
              <w:rPr>
                <w:noProof/>
                <w:szCs w:val="28"/>
              </w:rPr>
              <w:pict>
                <v:shape id="Рисунок 43" o:spid="_x0000_i1035" type="#_x0000_t75" alt="МА-9-Демо-1" style="width:141pt;height:27.75pt;visibility:visible">
                  <v:imagedata r:id="rId28" o:title=""/>
                </v:shape>
              </w:pict>
            </w:r>
            <w:r w:rsidR="00404775" w:rsidRPr="00D4067E">
              <w:rPr>
                <w:szCs w:val="28"/>
              </w:rPr>
              <w:t xml:space="preserve"> 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  <w:gridSpan w:val="3"/>
          </w:tcPr>
          <w:p w:rsidR="00404775" w:rsidRPr="00D4067E" w:rsidRDefault="005E6DBB" w:rsidP="00AC7DE1">
            <w:pPr>
              <w:rPr>
                <w:szCs w:val="28"/>
              </w:rPr>
            </w:pPr>
            <w:r w:rsidRPr="00B31B83">
              <w:rPr>
                <w:noProof/>
                <w:szCs w:val="28"/>
              </w:rPr>
              <w:pict>
                <v:shape id="Рисунок 44" o:spid="_x0000_i1036" type="#_x0000_t75" alt="МА-9-Демо-2" style="width:139.5pt;height:26.25pt;visibility:visible">
                  <v:imagedata r:id="rId29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  <w:gridSpan w:val="3"/>
          </w:tcPr>
          <w:p w:rsidR="00404775" w:rsidRPr="00D4067E" w:rsidRDefault="005E6DBB" w:rsidP="00AC7DE1">
            <w:pPr>
              <w:rPr>
                <w:szCs w:val="28"/>
              </w:rPr>
            </w:pPr>
            <w:r w:rsidRPr="00B31B83">
              <w:rPr>
                <w:noProof/>
                <w:szCs w:val="28"/>
              </w:rPr>
              <w:pict>
                <v:shape id="Рисунок 45" o:spid="_x0000_i1037" type="#_x0000_t75" alt="МА-9-Демо-3" style="width:139.5pt;height:26.25pt;visibility:visible">
                  <v:imagedata r:id="rId30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8934" w:type="dxa"/>
            <w:gridSpan w:val="3"/>
          </w:tcPr>
          <w:p w:rsidR="00404775" w:rsidRPr="00D4067E" w:rsidRDefault="005E6DBB" w:rsidP="00AC7DE1">
            <w:pPr>
              <w:rPr>
                <w:szCs w:val="28"/>
              </w:rPr>
            </w:pPr>
            <w:r w:rsidRPr="00B31B83">
              <w:rPr>
                <w:noProof/>
                <w:szCs w:val="28"/>
              </w:rPr>
              <w:pict>
                <v:shape id="Рисунок 46" o:spid="_x0000_i1038" type="#_x0000_t75" alt="МА-9-Демо-4" style="width:139.5pt;height:26.25pt;visibility:visible">
                  <v:imagedata r:id="rId31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8934" w:type="dxa"/>
            <w:gridSpan w:val="3"/>
          </w:tcPr>
          <w:p w:rsidR="00404775" w:rsidRPr="00D4067E" w:rsidRDefault="00404775" w:rsidP="00AC7DE1">
            <w:pPr>
              <w:rPr>
                <w:noProof/>
                <w:szCs w:val="28"/>
              </w:rPr>
            </w:pPr>
          </w:p>
        </w:tc>
      </w:tr>
      <w:tr w:rsidR="00404775" w:rsidRPr="00D4067E" w:rsidTr="00BD71F6">
        <w:trPr>
          <w:gridAfter w:val="1"/>
          <w:wAfter w:w="8048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3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lastRenderedPageBreak/>
        <w:t>а)</w:t>
      </w:r>
      <w:r w:rsidR="00283592" w:rsidRPr="00D4067E">
        <w:rPr>
          <w:szCs w:val="28"/>
        </w:rPr>
        <w:t xml:space="preserve"> </w:t>
      </w:r>
      <w:r w:rsidR="00283592" w:rsidRPr="00D4067E">
        <w:rPr>
          <w:noProof/>
          <w:szCs w:val="28"/>
        </w:rPr>
        <w:t>В</w:t>
      </w:r>
      <w:r w:rsidR="00283592">
        <w:rPr>
          <w:szCs w:val="28"/>
        </w:rPr>
        <w:t> </w:t>
      </w:r>
      <w:r w:rsidR="00283592" w:rsidRPr="00D4067E">
        <w:rPr>
          <w:noProof/>
          <w:szCs w:val="28"/>
        </w:rPr>
        <w:t>р</w:t>
      </w:r>
      <w:r w:rsidRPr="00D4067E">
        <w:rPr>
          <w:noProof/>
          <w:szCs w:val="28"/>
        </w:rPr>
        <w:t xml:space="preserve">авнобедренном треугольнике </w:t>
      </w:r>
      <w:r w:rsidR="00B31B83" w:rsidRPr="00B31B83">
        <w:rPr>
          <w:noProof/>
          <w:position w:val="-6"/>
          <w:szCs w:val="28"/>
        </w:rPr>
        <w:pict>
          <v:shape id="Рисунок 47" o:spid="_x0000_i1039" type="#_x0000_t75" style="width:26.25pt;height:9pt;visibility:visible">
            <v:imagedata r:id="rId32" o:title=""/>
          </v:shape>
        </w:pict>
      </w:r>
      <w:r w:rsidR="00283592" w:rsidRPr="00D4067E">
        <w:rPr>
          <w:noProof/>
          <w:szCs w:val="28"/>
        </w:rPr>
        <w:t xml:space="preserve"> с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о</w:t>
      </w:r>
      <w:r w:rsidRPr="00D4067E">
        <w:rPr>
          <w:noProof/>
          <w:szCs w:val="28"/>
        </w:rPr>
        <w:t xml:space="preserve">снованием </w:t>
      </w:r>
      <w:r w:rsidR="00B31B83" w:rsidRPr="00B31B83">
        <w:rPr>
          <w:noProof/>
          <w:position w:val="-6"/>
          <w:szCs w:val="28"/>
        </w:rPr>
        <w:pict>
          <v:shape id="Рисунок 117" o:spid="_x0000_i1040" type="#_x0000_t75" style="width:24pt;height:9pt;visibility:visible">
            <v:imagedata r:id="rId33" o:title=""/>
          </v:shape>
        </w:pict>
      </w:r>
      <w:r w:rsidRPr="00D4067E">
        <w:rPr>
          <w:noProof/>
          <w:szCs w:val="28"/>
        </w:rPr>
        <w:t xml:space="preserve"> внешний угол при вершине </w:t>
      </w:r>
      <w:r w:rsidR="00B31B83" w:rsidRPr="00B31B83">
        <w:rPr>
          <w:noProof/>
          <w:position w:val="-6"/>
          <w:szCs w:val="28"/>
        </w:rPr>
        <w:pict>
          <v:shape id="Рисунок 118" o:spid="_x0000_i1041" type="#_x0000_t75" style="width:9pt;height:9pt;visibility:visible">
            <v:imagedata r:id="rId34" o:title=""/>
          </v:shape>
        </w:pict>
      </w:r>
      <w:r w:rsidRPr="00D4067E">
        <w:rPr>
          <w:noProof/>
          <w:szCs w:val="28"/>
        </w:rPr>
        <w:t xml:space="preserve"> равен </w:t>
      </w:r>
      <w:r w:rsidR="00B31B83" w:rsidRPr="00B31B83">
        <w:rPr>
          <w:noProof/>
          <w:position w:val="-6"/>
          <w:szCs w:val="28"/>
        </w:rPr>
        <w:pict>
          <v:shape id="Рисунок 119" o:spid="_x0000_i1042" type="#_x0000_t75" style="width:26.25pt;height:9pt;visibility:visible">
            <v:imagedata r:id="rId35" o:title=""/>
          </v:shape>
        </w:pict>
      </w:r>
      <w:r w:rsidRPr="00D4067E">
        <w:rPr>
          <w:noProof/>
          <w:szCs w:val="28"/>
        </w:rPr>
        <w:t xml:space="preserve">. Найдите величину угла </w:t>
      </w:r>
      <w:r w:rsidRPr="00D4067E">
        <w:rPr>
          <w:i/>
          <w:noProof/>
          <w:szCs w:val="28"/>
        </w:rPr>
        <w:t>ВАС</w:t>
      </w:r>
      <w:r w:rsidRPr="00D4067E">
        <w:rPr>
          <w:noProof/>
          <w:szCs w:val="28"/>
        </w:rPr>
        <w:t>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г</w:t>
      </w:r>
      <w:r w:rsidRPr="00D4067E">
        <w:rPr>
          <w:noProof/>
          <w:szCs w:val="28"/>
        </w:rPr>
        <w:t>радусах.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</w:t>
      </w:r>
      <w:r w:rsidRPr="00D4067E">
        <w:rPr>
          <w:noProof/>
          <w:szCs w:val="28"/>
        </w:rPr>
        <w:t>Найдите длину хорды окружности радиусом 13 см, если расстояние</w:t>
      </w:r>
      <w:r w:rsidR="00283592" w:rsidRPr="00D4067E">
        <w:rPr>
          <w:noProof/>
          <w:szCs w:val="28"/>
        </w:rPr>
        <w:t xml:space="preserve"> от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ц</w:t>
      </w:r>
      <w:r w:rsidRPr="00D4067E">
        <w:rPr>
          <w:noProof/>
          <w:szCs w:val="28"/>
        </w:rPr>
        <w:t>ентра окружности</w:t>
      </w:r>
      <w:r w:rsidR="00283592" w:rsidRPr="00D4067E">
        <w:rPr>
          <w:noProof/>
          <w:szCs w:val="28"/>
        </w:rPr>
        <w:t xml:space="preserve"> до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х</w:t>
      </w:r>
      <w:r w:rsidRPr="00D4067E">
        <w:rPr>
          <w:noProof/>
          <w:szCs w:val="28"/>
        </w:rPr>
        <w:t>орды равно 5</w:t>
      </w:r>
      <w:r w:rsidRPr="00D4067E">
        <w:rPr>
          <w:noProof/>
          <w:szCs w:val="28"/>
          <w:lang w:val="en-US"/>
        </w:rPr>
        <w:t> </w:t>
      </w:r>
      <w:r w:rsidRPr="00D4067E">
        <w:rPr>
          <w:noProof/>
          <w:szCs w:val="28"/>
        </w:rPr>
        <w:t>см.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с</w:t>
      </w:r>
      <w:r w:rsidRPr="00D4067E">
        <w:rPr>
          <w:noProof/>
          <w:szCs w:val="28"/>
        </w:rPr>
        <w:t>м.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ind w:firstLine="708"/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Укажите номера </w:t>
      </w:r>
      <w:r w:rsidRPr="00D4067E">
        <w:rPr>
          <w:b/>
          <w:szCs w:val="28"/>
        </w:rPr>
        <w:t>верных</w:t>
      </w:r>
      <w:r w:rsidRPr="00D4067E">
        <w:rPr>
          <w:szCs w:val="28"/>
        </w:rPr>
        <w:t xml:space="preserve"> утверждений.</w:t>
      </w:r>
    </w:p>
    <w:p w:rsidR="00404775" w:rsidRPr="00D4067E" w:rsidRDefault="00404775" w:rsidP="00AC7DE1">
      <w:pPr>
        <w:rPr>
          <w:sz w:val="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Через точку,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л</w:t>
            </w:r>
            <w:r w:rsidRPr="00D4067E">
              <w:rPr>
                <w:szCs w:val="28"/>
              </w:rPr>
              <w:t>ежащую</w:t>
            </w:r>
            <w:r w:rsidR="00283592" w:rsidRPr="00D4067E">
              <w:rPr>
                <w:szCs w:val="28"/>
              </w:rPr>
              <w:t xml:space="preserve"> на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д</w:t>
            </w:r>
            <w:r w:rsidRPr="00D4067E">
              <w:rPr>
                <w:szCs w:val="28"/>
              </w:rPr>
              <w:t>анной прямой, можно провести прямую, параллельную этой прямой.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Треугольник</w:t>
            </w:r>
            <w:r w:rsidR="00283592" w:rsidRPr="00D4067E">
              <w:rPr>
                <w:szCs w:val="28"/>
              </w:rPr>
              <w:t xml:space="preserve"> со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с</w:t>
            </w:r>
            <w:r w:rsidRPr="00D4067E">
              <w:rPr>
                <w:szCs w:val="28"/>
              </w:rPr>
              <w:t>торонами 1, 2, 4 существует.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Если</w:t>
            </w:r>
            <w:r w:rsidR="00283592" w:rsidRPr="00D4067E">
              <w:rPr>
                <w:szCs w:val="28"/>
              </w:rPr>
              <w:t xml:space="preserve"> в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р</w:t>
            </w:r>
            <w:r w:rsidRPr="00D4067E">
              <w:rPr>
                <w:szCs w:val="28"/>
              </w:rPr>
              <w:t>омбе один</w:t>
            </w:r>
            <w:r w:rsidR="00283592" w:rsidRPr="00D4067E">
              <w:rPr>
                <w:szCs w:val="28"/>
              </w:rPr>
              <w:t xml:space="preserve"> из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у</w:t>
            </w:r>
            <w:r w:rsidRPr="00D4067E">
              <w:rPr>
                <w:szCs w:val="28"/>
              </w:rPr>
              <w:t xml:space="preserve">глов равен </w:t>
            </w:r>
            <w:r w:rsidR="00B31B83" w:rsidRPr="00B31B83">
              <w:rPr>
                <w:noProof/>
                <w:position w:val="-6"/>
                <w:szCs w:val="28"/>
              </w:rPr>
              <w:pict>
                <v:shape id="Рисунок 120" o:spid="_x0000_i1043" type="#_x0000_t75" style="width:21.75pt;height:9pt;visibility:visible">
                  <v:imagedata r:id="rId36" o:title=""/>
                </v:shape>
              </w:pict>
            </w:r>
            <w:r w:rsidRPr="00D4067E">
              <w:rPr>
                <w:szCs w:val="28"/>
              </w:rPr>
              <w:t>,</w:t>
            </w:r>
            <w:r w:rsidR="00283592" w:rsidRPr="00D4067E">
              <w:rPr>
                <w:szCs w:val="28"/>
              </w:rPr>
              <w:t xml:space="preserve"> то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т</w:t>
            </w:r>
            <w:r w:rsidRPr="00D4067E">
              <w:rPr>
                <w:szCs w:val="28"/>
              </w:rPr>
              <w:t>акой ромб — квадрат.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4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аблице приведены нормативы</w:t>
      </w:r>
      <w:r w:rsidR="00283592" w:rsidRPr="00D4067E">
        <w:rPr>
          <w:szCs w:val="28"/>
        </w:rPr>
        <w:t xml:space="preserve"> по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б</w:t>
      </w:r>
      <w:r w:rsidRPr="00D4067E">
        <w:rPr>
          <w:szCs w:val="28"/>
        </w:rPr>
        <w:t xml:space="preserve">егу на 30 метров для учащихся </w:t>
      </w:r>
      <w:r w:rsidRPr="00D4067E">
        <w:rPr>
          <w:szCs w:val="28"/>
        </w:rPr>
        <w:br/>
        <w:t>9-х классов.</w:t>
      </w:r>
    </w:p>
    <w:p w:rsidR="00404775" w:rsidRPr="00D4067E" w:rsidRDefault="00404775" w:rsidP="00AC7DE1">
      <w:pPr>
        <w:rPr>
          <w:sz w:val="12"/>
          <w:szCs w:val="12"/>
        </w:rPr>
      </w:pPr>
      <w:r w:rsidRPr="00D4067E">
        <w:rPr>
          <w:sz w:val="12"/>
          <w:szCs w:val="1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/>
      </w:tblPr>
      <w:tblGrid>
        <w:gridCol w:w="2119"/>
        <w:gridCol w:w="969"/>
        <w:gridCol w:w="986"/>
        <w:gridCol w:w="1261"/>
        <w:gridCol w:w="969"/>
        <w:gridCol w:w="986"/>
        <w:gridCol w:w="1261"/>
      </w:tblGrid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Девочки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</w:t>
            </w:r>
            <w:bookmarkStart w:id="45" w:name="OLE_LINK1"/>
            <w:r w:rsidRPr="00D4067E">
              <w:rPr>
                <w:szCs w:val="28"/>
              </w:rPr>
              <w:t>»</w:t>
            </w:r>
            <w:bookmarkEnd w:id="45"/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Время, секунды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4,6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4,9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5,9</w:t>
            </w:r>
          </w:p>
        </w:tc>
      </w:tr>
    </w:tbl>
    <w:p w:rsidR="00404775" w:rsidRPr="00D4067E" w:rsidRDefault="00404775" w:rsidP="00AC7DE1">
      <w:pPr>
        <w:rPr>
          <w:spacing w:val="-6"/>
          <w:sz w:val="12"/>
          <w:szCs w:val="12"/>
        </w:rPr>
      </w:pPr>
      <w:r w:rsidRPr="00D4067E">
        <w:rPr>
          <w:spacing w:val="-6"/>
          <w:sz w:val="12"/>
          <w:szCs w:val="12"/>
        </w:rPr>
        <w:t> </w:t>
      </w:r>
    </w:p>
    <w:p w:rsidR="00404775" w:rsidRPr="00D4067E" w:rsidRDefault="00404775" w:rsidP="00AC7DE1">
      <w:pPr>
        <w:rPr>
          <w:szCs w:val="28"/>
        </w:rPr>
      </w:pPr>
      <w:r w:rsidRPr="00D4067E">
        <w:rPr>
          <w:spacing w:val="-6"/>
          <w:szCs w:val="28"/>
        </w:rPr>
        <w:t>Какую отметку получит девочка, пробежавшая эту дистанцию за 5,36 секунды</w:t>
      </w:r>
      <w:r w:rsidRPr="00D4067E">
        <w:rPr>
          <w:szCs w:val="28"/>
        </w:rPr>
        <w:t>?</w:t>
      </w:r>
    </w:p>
    <w:p w:rsidR="00404775" w:rsidRPr="00D4067E" w:rsidRDefault="00404775" w:rsidP="00AC7DE1">
      <w:pPr>
        <w:rPr>
          <w:sz w:val="16"/>
          <w:szCs w:val="16"/>
        </w:rPr>
      </w:pPr>
      <w:r w:rsidRPr="00D4067E">
        <w:rPr>
          <w:sz w:val="16"/>
          <w:szCs w:val="16"/>
        </w:rPr>
        <w:t> </w:t>
      </w:r>
    </w:p>
    <w:tbl>
      <w:tblPr>
        <w:tblW w:w="9568" w:type="dxa"/>
        <w:tblLook w:val="01E0"/>
      </w:tblPr>
      <w:tblGrid>
        <w:gridCol w:w="468"/>
        <w:gridCol w:w="9100"/>
      </w:tblGrid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tabs>
                <w:tab w:val="left" w:pos="1750"/>
              </w:tabs>
              <w:rPr>
                <w:szCs w:val="28"/>
              </w:rPr>
            </w:pPr>
            <w:r w:rsidRPr="00D4067E">
              <w:rPr>
                <w:szCs w:val="28"/>
              </w:rPr>
              <w:t>«отлично»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«хорошо»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«удовлетворительно»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Норматив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в</w:t>
            </w:r>
            <w:r w:rsidRPr="00D4067E">
              <w:rPr>
                <w:szCs w:val="28"/>
              </w:rPr>
              <w:t>ыполнен.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404775" w:rsidRPr="00D4067E" w:rsidTr="00BD71F6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b/>
          <w:szCs w:val="28"/>
          <w:lang w:val="en-US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Стоимость проезда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ригородном электропоезде составляет 198 рублей. Школьникам предоставляется скидка 50%. Сколько рублей стоит проезд группы из 4 взрослых и 12 школьников?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в)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арелке лежат пирожки, одинаковые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ид: 4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ясом, 8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 xml:space="preserve">апустой </w:t>
      </w:r>
      <w:r w:rsidRPr="00D4067E">
        <w:rPr>
          <w:szCs w:val="28"/>
        </w:rPr>
        <w:br/>
        <w:t>и 3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 Петя наугад выбирает один пирожок. Найдите вероятность того, что пирожок окажется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lastRenderedPageBreak/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5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i/>
          <w:szCs w:val="28"/>
        </w:rPr>
        <w:t xml:space="preserve"> </w:t>
      </w:r>
      <w:r w:rsidRPr="00D4067E">
        <w:rPr>
          <w:szCs w:val="28"/>
        </w:rPr>
        <w:t>Рыболов в 5 часов утра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оторной лодке отправился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 против течения реки, через некоторое время бросил якорь, 2 часа ловил рыбу</w:t>
      </w:r>
      <w:r w:rsidR="00283592" w:rsidRPr="00D4067E">
        <w:rPr>
          <w:szCs w:val="28"/>
        </w:rPr>
        <w:t xml:space="preserve"> и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ернулся обратно в 10 часов утра того</w:t>
      </w:r>
      <w:r w:rsidR="00283592" w:rsidRPr="00D4067E">
        <w:rPr>
          <w:szCs w:val="28"/>
        </w:rPr>
        <w:t xml:space="preserve"> же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ня.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>акое расстояние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</w:t>
      </w:r>
      <w:r w:rsidR="00283592" w:rsidRPr="00D4067E">
        <w:rPr>
          <w:szCs w:val="28"/>
        </w:rPr>
        <w:t xml:space="preserve"> он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о</w:t>
      </w:r>
      <w:r w:rsidRPr="00D4067E">
        <w:rPr>
          <w:szCs w:val="28"/>
        </w:rPr>
        <w:t>тплыл, если скорость течения реки равна 2 км/ч,</w:t>
      </w:r>
      <w:r w:rsidR="00283592" w:rsidRPr="00D4067E">
        <w:rPr>
          <w:szCs w:val="28"/>
        </w:rPr>
        <w:t xml:space="preserve"> 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с</w:t>
      </w:r>
      <w:r w:rsidRPr="00D4067E">
        <w:rPr>
          <w:szCs w:val="28"/>
        </w:rPr>
        <w:t>обственная скорость лодки равна 6 км/ч?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 xml:space="preserve">араллелограмме </w:t>
      </w:r>
      <w:r w:rsidR="00B31B83" w:rsidRPr="00B31B83">
        <w:rPr>
          <w:noProof/>
          <w:position w:val="-6"/>
          <w:szCs w:val="28"/>
        </w:rPr>
        <w:pict>
          <v:shape id="Рисунок 121" o:spid="_x0000_i1044" type="#_x0000_t75" style="width:41.25pt;height:9pt;visibility:visible">
            <v:imagedata r:id="rId37" o:title=""/>
          </v:shape>
        </w:pict>
      </w:r>
      <w:r w:rsidRPr="00D4067E">
        <w:rPr>
          <w:szCs w:val="28"/>
        </w:rPr>
        <w:t xml:space="preserve"> точка </w:t>
      </w:r>
      <w:r w:rsidR="00B31B83" w:rsidRPr="00B31B83">
        <w:rPr>
          <w:noProof/>
          <w:position w:val="-4"/>
          <w:szCs w:val="28"/>
        </w:rPr>
        <w:pict>
          <v:shape id="Рисунок 122" o:spid="_x0000_i1045" type="#_x0000_t75" style="width:9pt;height:9pt;visibility:visible">
            <v:imagedata r:id="rId38" o:title=""/>
          </v:shape>
        </w:pict>
      </w:r>
      <w:r w:rsidRPr="00D4067E">
        <w:rPr>
          <w:szCs w:val="28"/>
        </w:rPr>
        <w:t xml:space="preserve"> — середина стороны </w:t>
      </w:r>
      <w:r w:rsidR="00B31B83" w:rsidRPr="00B31B83">
        <w:rPr>
          <w:noProof/>
          <w:position w:val="-4"/>
          <w:szCs w:val="28"/>
        </w:rPr>
        <w:pict>
          <v:shape id="Рисунок 123" o:spid="_x0000_i1046" type="#_x0000_t75" style="width:21.75pt;height:9pt;visibility:visible">
            <v:imagedata r:id="rId39" o:title=""/>
          </v:shape>
        </w:pict>
      </w:r>
      <w:r w:rsidRPr="00D4067E">
        <w:rPr>
          <w:szCs w:val="28"/>
        </w:rPr>
        <w:t xml:space="preserve">. Известно, что </w:t>
      </w:r>
      <w:r w:rsidRPr="00D4067E">
        <w:rPr>
          <w:i/>
          <w:szCs w:val="28"/>
          <w:lang w:val="en-US"/>
        </w:rPr>
        <w:t>EC</w:t>
      </w:r>
      <w:r w:rsidRPr="00D4067E">
        <w:rPr>
          <w:i/>
          <w:szCs w:val="28"/>
        </w:rPr>
        <w:t xml:space="preserve"> = </w:t>
      </w:r>
      <w:r w:rsidRPr="00D4067E">
        <w:rPr>
          <w:i/>
          <w:szCs w:val="28"/>
          <w:lang w:val="en-US"/>
        </w:rPr>
        <w:t>ED</w:t>
      </w:r>
      <w:r w:rsidRPr="00D4067E">
        <w:rPr>
          <w:szCs w:val="28"/>
        </w:rPr>
        <w:t>. Докажите, что данный параллелограмм — прямоугольник.</w:t>
      </w:r>
    </w:p>
    <w:p w:rsidR="00404775" w:rsidRPr="00D4067E" w:rsidRDefault="00404775" w:rsidP="00AC7DE1">
      <w:pPr>
        <w:tabs>
          <w:tab w:val="left" w:pos="1200"/>
        </w:tabs>
        <w:rPr>
          <w:b/>
        </w:rPr>
      </w:pPr>
    </w:p>
    <w:p w:rsidR="00404775" w:rsidRPr="00D17AEB" w:rsidRDefault="00B03230" w:rsidP="00AC7DE1">
      <w:pPr>
        <w:pStyle w:val="1"/>
      </w:pPr>
      <w:r w:rsidRPr="00D4067E">
        <w:br w:type="page"/>
      </w:r>
      <w:bookmarkStart w:id="46" w:name="_Toc438943086"/>
      <w:r w:rsidR="007012B9" w:rsidRPr="00D17AEB">
        <w:lastRenderedPageBreak/>
        <w:t>ГВЭ-</w:t>
      </w:r>
      <w:r w:rsidRPr="00D17AEB">
        <w:t>9</w:t>
      </w:r>
      <w:r w:rsidR="00283592" w:rsidRPr="00D17AEB">
        <w:t xml:space="preserve"> по</w:t>
      </w:r>
      <w:r w:rsidR="00283592">
        <w:t> </w:t>
      </w:r>
      <w:r w:rsidR="00283592" w:rsidRPr="00D17AEB">
        <w:t>б</w:t>
      </w:r>
      <w:r w:rsidRPr="00D17AEB">
        <w:t>иологии (устная форма)</w:t>
      </w:r>
      <w:bookmarkEnd w:id="46"/>
    </w:p>
    <w:p w:rsidR="00404775" w:rsidRPr="00D4067E" w:rsidRDefault="00404775" w:rsidP="00AC7DE1">
      <w:pPr>
        <w:pStyle w:val="2"/>
      </w:pPr>
      <w:bookmarkStart w:id="47" w:name="_Toc438943087"/>
      <w:r w:rsidRPr="00D4067E">
        <w:t>Структура</w:t>
      </w:r>
      <w:r w:rsidR="00283592" w:rsidRPr="00D4067E">
        <w:t xml:space="preserve"> и</w:t>
      </w:r>
      <w:r w:rsidR="00283592">
        <w:t> </w:t>
      </w:r>
      <w:r w:rsidR="00283592" w:rsidRPr="00D4067E">
        <w:t>с</w:t>
      </w:r>
      <w:r w:rsidRPr="00D4067E">
        <w:t>одержание экзаменационных материалов</w:t>
      </w:r>
      <w:bookmarkEnd w:id="47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Каждый билет включает два теоретических вопроса.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билетов включены вопросы: контролирующие знания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етодах биологии, биосистемах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ровнях организации живой природы; отражающие цели изучения курса биологии, его содержание, требования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выпускника, развитие его логического мышления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ворческого потенциала. Содержание предложенного экзаменационного материала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ыходит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стандарта, что позволяет использовать предлагаемые комплекты билетов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учреждениях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оторым идет обучение.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биологии.</w:t>
      </w:r>
    </w:p>
    <w:p w:rsidR="00404775" w:rsidRPr="00D4067E" w:rsidRDefault="00404775" w:rsidP="00AC7DE1">
      <w:pPr>
        <w:ind w:firstLine="709"/>
        <w:contextualSpacing/>
        <w:jc w:val="both"/>
        <w:rPr>
          <w:bCs/>
          <w:sz w:val="26"/>
          <w:szCs w:val="26"/>
        </w:rPr>
      </w:pPr>
      <w:r w:rsidRPr="00D4067E">
        <w:rPr>
          <w:bCs/>
          <w:sz w:val="26"/>
          <w:szCs w:val="26"/>
        </w:rPr>
        <w:t>1. Биология как наука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bCs/>
          <w:sz w:val="26"/>
          <w:szCs w:val="26"/>
        </w:rPr>
        <w:t>2. Признаки живых организмов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С</w:t>
      </w:r>
      <w:r w:rsidRPr="00D4067E">
        <w:rPr>
          <w:bCs/>
          <w:sz w:val="26"/>
          <w:szCs w:val="26"/>
        </w:rPr>
        <w:t>истема, многообразие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э</w:t>
      </w:r>
      <w:r w:rsidRPr="00D4067E">
        <w:rPr>
          <w:bCs/>
          <w:sz w:val="26"/>
          <w:szCs w:val="26"/>
        </w:rPr>
        <w:t>волюция живой природы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4. Ч</w:t>
      </w:r>
      <w:r w:rsidRPr="00D4067E">
        <w:rPr>
          <w:bCs/>
          <w:sz w:val="26"/>
          <w:szCs w:val="26"/>
        </w:rPr>
        <w:t>еловек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е</w:t>
      </w:r>
      <w:r w:rsidRPr="00D4067E">
        <w:rPr>
          <w:bCs/>
          <w:sz w:val="26"/>
          <w:szCs w:val="26"/>
        </w:rPr>
        <w:t>го здоровье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5. В</w:t>
      </w:r>
      <w:r w:rsidRPr="00D4067E">
        <w:rPr>
          <w:bCs/>
          <w:sz w:val="26"/>
          <w:szCs w:val="26"/>
        </w:rPr>
        <w:t>заимосвязи организмов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о</w:t>
      </w:r>
      <w:r w:rsidRPr="00D4067E">
        <w:rPr>
          <w:bCs/>
          <w:sz w:val="26"/>
          <w:szCs w:val="26"/>
        </w:rPr>
        <w:t>кружающей среды</w:t>
      </w:r>
    </w:p>
    <w:p w:rsidR="00404775" w:rsidRPr="00D4067E" w:rsidRDefault="00404775" w:rsidP="00AC7DE1">
      <w:pPr>
        <w:ind w:firstLine="709"/>
        <w:jc w:val="both"/>
        <w:rPr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  <w:r w:rsidRPr="00D4067E">
        <w:rPr>
          <w:bCs/>
          <w:i/>
          <w:iCs/>
          <w:sz w:val="26"/>
          <w:szCs w:val="26"/>
        </w:rPr>
        <w:tab/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биологии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404775" w:rsidRPr="00D4067E" w:rsidTr="000F1626">
        <w:trPr>
          <w:trHeight w:val="567"/>
        </w:trPr>
        <w:tc>
          <w:tcPr>
            <w:tcW w:w="6629" w:type="dxa"/>
          </w:tcPr>
          <w:p w:rsidR="00404775" w:rsidRPr="00D4067E" w:rsidRDefault="00404775" w:rsidP="00AC7DE1">
            <w:pPr>
              <w:tabs>
                <w:tab w:val="left" w:pos="228"/>
              </w:tabs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биологии,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вопросов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Биология как наука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  <w:r w:rsidRPr="00D4067E">
              <w:rPr>
                <w:bCs/>
                <w:sz w:val="26"/>
                <w:szCs w:val="26"/>
              </w:rPr>
              <w:t>ризнаки живых организмов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Система, многообразие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э</w:t>
            </w:r>
            <w:r w:rsidRPr="00D4067E">
              <w:rPr>
                <w:bCs/>
                <w:sz w:val="26"/>
                <w:szCs w:val="26"/>
              </w:rPr>
              <w:t>волюция живой природы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Человек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е</w:t>
            </w:r>
            <w:r w:rsidRPr="00D4067E">
              <w:rPr>
                <w:bCs/>
                <w:sz w:val="26"/>
                <w:szCs w:val="26"/>
              </w:rPr>
              <w:t>го здоровье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14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Взаимосвязи организмов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о</w:t>
            </w:r>
            <w:r w:rsidRPr="00D4067E">
              <w:rPr>
                <w:bCs/>
                <w:sz w:val="26"/>
                <w:szCs w:val="26"/>
              </w:rPr>
              <w:t>кружающей среды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школьного курса биологии.</w:t>
      </w:r>
    </w:p>
    <w:p w:rsidR="00404775" w:rsidRPr="00D4067E" w:rsidRDefault="00404775" w:rsidP="00AC7DE1">
      <w:pPr>
        <w:pStyle w:val="2"/>
      </w:pPr>
      <w:bookmarkStart w:id="48" w:name="_Toc438943088"/>
      <w:r w:rsidRPr="00D4067E">
        <w:t>Система оценивания ответов обучающихся</w:t>
      </w:r>
      <w:bookmarkEnd w:id="4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 Критерии оценивания теоретических вопросов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иологии.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9–10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4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вопрос.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7–8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 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5–6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вопросу билета.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i/>
          <w:sz w:val="26"/>
          <w:szCs w:val="26"/>
        </w:rPr>
        <w:t>два</w:t>
      </w:r>
      <w:r w:rsidRPr="00D4067E">
        <w:rPr>
          <w:sz w:val="26"/>
          <w:szCs w:val="26"/>
        </w:rPr>
        <w:t>» выставляется при получении менее 5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ва вопроса билета. </w:t>
      </w:r>
    </w:p>
    <w:p w:rsidR="00404775" w:rsidRPr="00D4067E" w:rsidRDefault="00404775" w:rsidP="00AC7DE1">
      <w:pPr>
        <w:pStyle w:val="2"/>
      </w:pPr>
      <w:bookmarkStart w:id="49" w:name="_Toc438943089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4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30 минут.</w:t>
      </w:r>
    </w:p>
    <w:p w:rsidR="00404775" w:rsidRPr="00D4067E" w:rsidRDefault="00404775" w:rsidP="00AC7DE1">
      <w:pPr>
        <w:pStyle w:val="2"/>
      </w:pPr>
      <w:bookmarkStart w:id="50" w:name="_Toc438943090"/>
      <w:r w:rsidRPr="00D4067E">
        <w:t>Дополнительные материалы</w:t>
      </w:r>
      <w:r w:rsidR="00283592" w:rsidRPr="00D4067E">
        <w:t xml:space="preserve"> и</w:t>
      </w:r>
      <w:r w:rsidR="00283592">
        <w:t> </w:t>
      </w:r>
      <w:r w:rsidR="00283592" w:rsidRPr="00D4067E">
        <w:t>о</w:t>
      </w:r>
      <w:r w:rsidRPr="00D4067E">
        <w:t>борудование</w:t>
      </w:r>
      <w:bookmarkEnd w:id="50"/>
      <w:r w:rsidRPr="00D4067E"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аблицы;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натуральные объекты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ербарные образцы растений;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ельефные таблицы.</w:t>
      </w:r>
    </w:p>
    <w:p w:rsidR="00404775" w:rsidRPr="00D4067E" w:rsidRDefault="00B03230" w:rsidP="00AC7DE1">
      <w:pPr>
        <w:pStyle w:val="2"/>
      </w:pPr>
      <w:bookmarkStart w:id="51" w:name="_Toc43894309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б</w:t>
      </w:r>
      <w:r w:rsidRPr="00D4067E">
        <w:t>илогии (устная форма)</w:t>
      </w:r>
      <w:bookmarkEnd w:id="51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 Биологическое значение размножения. Способы размножения,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рактике выращивания сельскохозяйственных растений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ивотных, микроорганизмов.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 Особенности скелета человека,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рямохождением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рудовой деятельностью. Меры профилактики нарушения осанки, искривления позвоночника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озникновения плоскостопия.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2" w:name="_Toc43894309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2"/>
    </w:p>
    <w:p w:rsidR="00404775" w:rsidRPr="00D4067E" w:rsidRDefault="00404775" w:rsidP="00AC7DE1">
      <w:pPr>
        <w:pStyle w:val="2"/>
      </w:pPr>
      <w:bookmarkStart w:id="53" w:name="_Toc438943093"/>
      <w:r w:rsidRPr="00D4067E">
        <w:t>Структура</w:t>
      </w:r>
      <w:r w:rsidR="00283592" w:rsidRPr="00D4067E">
        <w:t xml:space="preserve"> и</w:t>
      </w:r>
      <w:r w:rsidR="00283592">
        <w:t> </w:t>
      </w:r>
      <w:r w:rsidR="00283592" w:rsidRPr="00D4067E">
        <w:t>с</w:t>
      </w:r>
      <w:r w:rsidRPr="00D4067E">
        <w:t>одержание экзаменационных материалов</w:t>
      </w:r>
      <w:bookmarkEnd w:id="53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 практическое задание.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билеты для сдачи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выпускниками 9 классов общеобразовательных учреждений включены вопросы, проверяющие усвоение содержания школьных курсов с 5 по 9 классы (в том числе землеведения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трановедения, географии России).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 xml:space="preserve">елом вопросы комплекта билетов позволяют проверить усвоение наиболее важных элементов содержания географического образования основной школы.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экзаменационных материалах проверяются элементы содержания </w:t>
      </w:r>
      <w:r w:rsidRPr="00D4067E">
        <w:rPr>
          <w:sz w:val="26"/>
          <w:szCs w:val="26"/>
        </w:rPr>
        <w:br/>
        <w:t>из следующих разделов (тем) курса географии.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Источники географической информации (географические карты, статистические материалы).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 (общие географические закономерности географической оболочки, взаимосвязи компонентов природных комплексов, геосферы).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Население мира (географические различия плотности населения </w:t>
      </w:r>
      <w:r w:rsidRPr="00D4067E">
        <w:rPr>
          <w:sz w:val="26"/>
          <w:szCs w:val="26"/>
        </w:rPr>
        <w:br/>
        <w:t>и населения мира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акторы,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пределяющие).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Природопользование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кология (возобновляемые природные ресурсы,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риродопользование, экологические проблемы).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Регионы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траны мира (комплексная географическая характеристика, характеристика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омпонентов природы).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География России (природа, население, хозяйство, особенности природопользования, регионы).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20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географии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404775" w:rsidRPr="00D4067E" w:rsidTr="00C50DDA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географии,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1. Источники географической информации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2. Природа Земли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еловек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3. Население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4. Природопользование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э</w:t>
            </w:r>
            <w:r w:rsidRPr="00D4067E">
              <w:rPr>
                <w:sz w:val="26"/>
                <w:szCs w:val="26"/>
              </w:rPr>
              <w:t>кология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5. Регионы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траны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6. География России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ab/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Каждый экзаменационный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дного практического задания. Первые вопросы проверяют усвоение знаний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рироде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риродных особенностях России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егионов, вторые касаются населения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озяйства.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Практические задания проверяют сформированность некоторых видов деятельности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 применить знания для решения конкретных практических задач. Билеты сформированы таким образом, чтобы все вопросы были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областей географии.</w:t>
      </w:r>
    </w:p>
    <w:p w:rsidR="00404775" w:rsidRPr="00D4067E" w:rsidRDefault="00404775" w:rsidP="00AC7DE1">
      <w:pPr>
        <w:pStyle w:val="2"/>
      </w:pPr>
      <w:bookmarkStart w:id="54" w:name="_Toc438943094"/>
      <w:r w:rsidRPr="00D4067E">
        <w:t>Система оценивания ответов обучающихся</w:t>
      </w:r>
      <w:bookmarkEnd w:id="54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ервые два вопроса билета оценивать максимально в 5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задания максимальный балл – 2.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оценивания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ыполнения заданий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«пять»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ом случае, если обучающийся получил 10-12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«четыре» выставляется при условии получения обучающимся 7–9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«три» выставляется при получении 5–6 баллов. 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теоретическому вопросу билета. 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 xml:space="preserve">тметка «два» выставляется при получении менее 5 баллов. </w:t>
      </w:r>
    </w:p>
    <w:p w:rsidR="00404775" w:rsidRPr="00D4067E" w:rsidRDefault="00404775" w:rsidP="00AC7DE1">
      <w:pPr>
        <w:pStyle w:val="2"/>
      </w:pPr>
      <w:bookmarkStart w:id="55" w:name="_Toc438943095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5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50 минут. </w:t>
      </w:r>
    </w:p>
    <w:p w:rsidR="00404775" w:rsidRPr="00D4067E" w:rsidRDefault="00404775" w:rsidP="00AC7DE1">
      <w:pPr>
        <w:pStyle w:val="2"/>
      </w:pPr>
      <w:bookmarkStart w:id="56" w:name="_Toc438943096"/>
      <w:r w:rsidRPr="00D4067E">
        <w:t>Дополнительные материалы</w:t>
      </w:r>
      <w:r w:rsidR="00283592" w:rsidRPr="00D4067E">
        <w:t xml:space="preserve"> и</w:t>
      </w:r>
      <w:r w:rsidR="00283592">
        <w:t> </w:t>
      </w:r>
      <w:r w:rsidR="00283592" w:rsidRPr="00D4067E">
        <w:t>о</w:t>
      </w:r>
      <w:r w:rsidRPr="00D4067E">
        <w:t>борудование</w:t>
      </w:r>
      <w:bookmarkEnd w:id="56"/>
      <w:r w:rsidRPr="00D4067E"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еографии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школьные географические атласы за 5–9 классы;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404775" w:rsidRPr="00D4067E" w:rsidRDefault="00B03230" w:rsidP="00AC7DE1">
      <w:pPr>
        <w:pStyle w:val="2"/>
      </w:pPr>
      <w:bookmarkStart w:id="57" w:name="_Toc43894309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7"/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Мировой океан. Его роль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начение. Необходимость международного сотрудничества для изучения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храны вод Мирового океана.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Сельское хозяйство России.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собенности географии растениеводства. 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Используя приведенную ниже таблицу, определите разницу</w:t>
      </w:r>
      <w:r w:rsidR="00283592" w:rsidRPr="00D4067E">
        <w:rPr>
          <w:sz w:val="26"/>
          <w:szCs w:val="26"/>
        </w:rPr>
        <w:t xml:space="preserve"> во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ремени между Сургутом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остовом-на-Дону. Сургут находится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IV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Ростов-на-Дону –</w:t>
      </w:r>
      <w:r w:rsidR="00283592" w:rsidRPr="00D4067E">
        <w:rPr>
          <w:sz w:val="26"/>
          <w:szCs w:val="26"/>
        </w:rPr>
        <w:t xml:space="preserve"> во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II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Определите, сколько времени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остове-на-Дону,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ургуте 14 часов.</w:t>
      </w:r>
    </w:p>
    <w:p w:rsidR="00404775" w:rsidRPr="00D4067E" w:rsidRDefault="005E6DBB" w:rsidP="00AC7DE1">
      <w:pPr>
        <w:ind w:right="-1" w:firstLine="720"/>
        <w:jc w:val="both"/>
        <w:rPr>
          <w:sz w:val="26"/>
          <w:szCs w:val="26"/>
        </w:rPr>
      </w:pPr>
      <w:r w:rsidRPr="00B31B83">
        <w:rPr>
          <w:sz w:val="26"/>
          <w:szCs w:val="26"/>
        </w:rPr>
        <w:lastRenderedPageBreak/>
        <w:pict>
          <v:shape id="_x0000_i1047" type="#_x0000_t75" style="width:348pt;height:66.75pt">
            <v:imagedata r:id="rId40" o:title=""/>
          </v:shape>
        </w:pi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8" w:name="_Toc43894309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58"/>
    </w:p>
    <w:p w:rsidR="00404775" w:rsidRPr="00D4067E" w:rsidRDefault="00404775" w:rsidP="00AC7DE1">
      <w:pPr>
        <w:pStyle w:val="2"/>
      </w:pPr>
      <w:bookmarkStart w:id="59" w:name="_Toc438943099"/>
      <w:r w:rsidRPr="00D4067E">
        <w:t>Структура</w:t>
      </w:r>
      <w:r w:rsidR="00283592" w:rsidRPr="00D4067E">
        <w:t xml:space="preserve"> и</w:t>
      </w:r>
      <w:r w:rsidR="00283592">
        <w:t> </w:t>
      </w:r>
      <w:r w:rsidR="00283592" w:rsidRPr="00D4067E">
        <w:t>с</w:t>
      </w:r>
      <w:r w:rsidRPr="00D4067E">
        <w:t>одержание экзаменационных материалов</w:t>
      </w:r>
      <w:bookmarkEnd w:id="59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билетов включает 15 билетов. Содержание заданий экзаменационных билетов разработано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темам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нформационных технологий, объединенных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осударственным образовательным стандартом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азделы: «Информационные процессы» и «Информационные технологии». Содержание раздела «Информационные процессы» подразделяется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ледующие темы: «Представление информации», «Обработка информации. Алгоритмы», «Компьютер», «Информационные процессы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бществе». Содержание раздела «Информационные технологии»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тем: «Технология обработки текста», «Технология обработки графики», «Технология обработки числовой информации», «Технология хранения, поиска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ортировки информации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азах данных».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примерных билетов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 имеет следующую структуру: каждый билет содержит два вопроса. Первый вопрос предполагает освещение материала теоретического характера. Это может быть описание объектов изучения,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признаков, свойств, связей между ними, т.е. раскрытие сущности изученного объекта. Качественные характеристики усвоения изученного материала могут различаться.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дних случаях это полнота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истемность сформированных знаний,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ругих случаях еще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наний учащихся, возможен случай самостоятельного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перативного применения знаний учащимися.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Второй вопрос билета представляет собой практическое задание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писание алгоритма (на формальном языке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словесного описания) для решения конкретной задачи обработки данных.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ех билетах, где решением служит компьютерная программа, она может быть составлена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 xml:space="preserve">юбом известном экзаменуемому языке программирования.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Все задачи составлены так, что программа должна вводить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ыводить только целочисленные данные,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числу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троке. Для ввода чисел </w:t>
      </w:r>
      <w:r w:rsidRPr="00D4067E">
        <w:rPr>
          <w:sz w:val="26"/>
          <w:szCs w:val="26"/>
        </w:rPr>
        <w:br/>
        <w:t>с клавиатуры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ывода чисел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кран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рограмме могут использоваться возможности выбранного языка программирования.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сновная цель данной части экзамена – проверить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ыпускника уровень компетентности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автоматизированной обработки данных, умение воспроизвести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формального или словесного описания изученный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сновной школе алгоритм, умение применять теоретическое знание для решения практических задач.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</w:t>
      </w:r>
    </w:p>
    <w:p w:rsidR="00404775" w:rsidRPr="00D4067E" w:rsidRDefault="00404775" w:rsidP="00AC7DE1">
      <w:pPr>
        <w:ind w:right="-1" w:firstLine="708"/>
        <w:contextualSpacing/>
        <w:jc w:val="right"/>
        <w:rPr>
          <w:bCs/>
          <w:i/>
          <w:iCs/>
          <w:sz w:val="26"/>
          <w:szCs w:val="26"/>
        </w:rPr>
      </w:pPr>
    </w:p>
    <w:p w:rsidR="00404775" w:rsidRPr="00D4067E" w:rsidRDefault="00404775" w:rsidP="00AC7DE1">
      <w:pPr>
        <w:ind w:right="-1" w:firstLine="708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right="-1" w:firstLine="708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тематическим блокам курса информатики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КТ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8"/>
        <w:contextualSpacing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2127"/>
        <w:gridCol w:w="2409"/>
      </w:tblGrid>
      <w:tr w:rsidR="00404775" w:rsidRPr="00D4067E" w:rsidTr="00C50DDA">
        <w:trPr>
          <w:cantSplit/>
          <w:trHeight w:val="567"/>
        </w:trPr>
        <w:tc>
          <w:tcPr>
            <w:tcW w:w="5211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Раздел курса информатики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И</w:t>
            </w:r>
            <w:r w:rsidRPr="00D4067E">
              <w:rPr>
                <w:bCs/>
                <w:sz w:val="26"/>
                <w:szCs w:val="26"/>
              </w:rPr>
              <w:t xml:space="preserve">КТ,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Обработка информации. Алгоритмы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Компьютер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Информационные процессы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бществе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текста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графики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вука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числовой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Технологии поиска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ранения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pStyle w:val="2"/>
      </w:pPr>
      <w:bookmarkStart w:id="60" w:name="_Toc438943100"/>
      <w:r w:rsidRPr="00D4067E">
        <w:t>Система оценивания ответов обучающихся</w:t>
      </w:r>
      <w:bookmarkEnd w:id="60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Оценивание ответа экзаменуемого экспертное. При оценке ответа используется пятибалльная система оценивания каждого вопроса. Если отметки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азные вопросы билета различаются, следует выводить среднюю арифметическую отметку (по законам математического округления). Такой принцип оценивания подчеркивает значимость всех видов деятельности, которым обучен выпускник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«5</w:t>
      </w:r>
      <w:r w:rsidRPr="00D4067E">
        <w:rPr>
          <w:b/>
          <w:sz w:val="26"/>
          <w:szCs w:val="26"/>
        </w:rPr>
        <w:t>»:</w:t>
      </w:r>
      <w:r w:rsidRPr="00D4067E">
        <w:rPr>
          <w:sz w:val="26"/>
          <w:szCs w:val="26"/>
        </w:rPr>
        <w:t xml:space="preserve"> 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учащийся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опускал терминологических ошибок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 xml:space="preserve">актических неточностей.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«4»</w:t>
      </w:r>
      <w:r w:rsidRPr="00D4067E">
        <w:rPr>
          <w:b/>
          <w:sz w:val="26"/>
          <w:szCs w:val="26"/>
        </w:rPr>
        <w:t>: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обучающийся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допустил незначительные ошибки, иногда нарушал последовательность изложения или отсутствовали некоторые несущественные элементы содержания.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«3</w:t>
      </w:r>
      <w:r w:rsidRPr="00D4067E">
        <w:rPr>
          <w:sz w:val="26"/>
          <w:szCs w:val="26"/>
        </w:rPr>
        <w:t>»</w:t>
      </w:r>
      <w:r w:rsidRPr="00D4067E">
        <w:rPr>
          <w:b/>
          <w:sz w:val="26"/>
          <w:szCs w:val="26"/>
        </w:rPr>
        <w:t>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обучающегося были отражены наиболее существенные аспекты вопросов билета, продемонстрировано общее понимание значения ИКТ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редставление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начении информатики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овременном обществе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человека.</w:t>
      </w:r>
    </w:p>
    <w:p w:rsidR="00404775" w:rsidRPr="00D4067E" w:rsidRDefault="00404775" w:rsidP="00AC7DE1">
      <w:pPr>
        <w:pStyle w:val="2"/>
      </w:pPr>
      <w:bookmarkStart w:id="61" w:name="_Toc438943101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61"/>
    </w:p>
    <w:p w:rsidR="00404775" w:rsidRPr="00D4067E" w:rsidRDefault="00404775" w:rsidP="00AC7DE1">
      <w:pPr>
        <w:tabs>
          <w:tab w:val="left" w:pos="1400"/>
        </w:tabs>
        <w:ind w:right="-57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Время подготовки учащихся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илетам может быть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иапазоне от 10 до 30 минут. Время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олжно превышать 15 минут. </w:t>
      </w:r>
    </w:p>
    <w:p w:rsidR="00404775" w:rsidRPr="00D4067E" w:rsidRDefault="00404775" w:rsidP="00AC7DE1">
      <w:pPr>
        <w:pStyle w:val="2"/>
      </w:pPr>
      <w:bookmarkStart w:id="62" w:name="_Toc438943102"/>
      <w:r w:rsidRPr="00D4067E">
        <w:t>Дополнительные материалы</w:t>
      </w:r>
      <w:r w:rsidR="00283592" w:rsidRPr="00D4067E">
        <w:t xml:space="preserve"> и</w:t>
      </w:r>
      <w:r w:rsidR="00283592">
        <w:t> </w:t>
      </w:r>
      <w:r w:rsidR="00283592" w:rsidRPr="00D4067E">
        <w:t>о</w:t>
      </w:r>
      <w:r w:rsidRPr="00D4067E">
        <w:t>борудование</w:t>
      </w:r>
      <w:bookmarkEnd w:id="62"/>
      <w:r w:rsidRPr="00D4067E"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 обучающимся предоставляется право использовать для выполнения практических заданий персональный компьютер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становленным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программным обеспечением, использовавшимся при изучении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КТ. Компьютер должен быть отключен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ети Интернет. Использование справочных материалов для подготовки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редполагается.</w:t>
      </w:r>
    </w:p>
    <w:p w:rsidR="00404775" w:rsidRPr="00D4067E" w:rsidRDefault="00B03230" w:rsidP="00AC7DE1">
      <w:pPr>
        <w:pStyle w:val="2"/>
      </w:pPr>
      <w:bookmarkStart w:id="63" w:name="_Toc438943103"/>
      <w:r w:rsidRPr="00D4067E">
        <w:lastRenderedPageBreak/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63"/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Двоичный алфавит. Двоичные коды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иксированной длиной кодового слова (разрядностью). Единицы измерения длины двоичных текстов: бит, байт, килобайт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Программа определения количества положительных элементов последовательности 25 целых чисел. Числа поочередно вводятся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рограмму пользователем.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64" w:name="_Toc43894310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4"/>
    </w:p>
    <w:p w:rsidR="00404775" w:rsidRPr="00D4067E" w:rsidRDefault="00404775" w:rsidP="00AC7DE1">
      <w:pPr>
        <w:pStyle w:val="2"/>
      </w:pPr>
      <w:bookmarkStart w:id="65" w:name="_Toc438943105"/>
      <w:r w:rsidRPr="00D4067E">
        <w:t>Структура</w:t>
      </w:r>
      <w:r w:rsidR="00283592" w:rsidRPr="00D4067E">
        <w:t xml:space="preserve"> и</w:t>
      </w:r>
      <w:r w:rsidR="00283592">
        <w:t> </w:t>
      </w:r>
      <w:r w:rsidR="00283592" w:rsidRPr="00D4067E">
        <w:t>с</w:t>
      </w:r>
      <w:r w:rsidRPr="00D4067E">
        <w:t>одержание экзаменационных материалов</w:t>
      </w:r>
      <w:bookmarkEnd w:id="65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 для ГВЭ-9</w:t>
      </w:r>
      <w:r w:rsidRPr="00D4067E">
        <w:rPr>
          <w:sz w:val="26"/>
          <w:szCs w:val="26"/>
        </w:rPr>
        <w:br/>
        <w:t>в устной форме состоит из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вух вопросов.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Первый вопрос</w:t>
      </w:r>
      <w:r w:rsidRPr="00D4067E">
        <w:rPr>
          <w:sz w:val="26"/>
          <w:szCs w:val="26"/>
        </w:rPr>
        <w:t xml:space="preserve"> предполагает систематизированное описание экзаменуемым значительного исторического события (событий), процесса, явления. При этом экзаменуемый должен проявить знание базовой исторической информации, умение полно, последовательно изложить ее.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Второй вопрос</w:t>
      </w:r>
      <w:r w:rsidRPr="00D4067E">
        <w:rPr>
          <w:sz w:val="26"/>
          <w:szCs w:val="26"/>
        </w:rPr>
        <w:t xml:space="preserve"> 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выполнения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действий: раскрытие места событий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сторическом контексте; объяснение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ледствий, значения; сравнение событий, явлений. </w:t>
      </w:r>
      <w:r w:rsidRPr="00D4067E">
        <w:rPr>
          <w:sz w:val="26"/>
          <w:szCs w:val="26"/>
        </w:rPr>
        <w:br/>
        <w:t>В этом случае проявляются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цениваются умения выпускников анализировать материал, применять знания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аданной познавательной ситуации, 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роблемный вопрос.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билетов охватывает курс истории России XVII–XX вв., изучаемый в 7–9 классах.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Вопросы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тветам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азовые знания</w:t>
      </w:r>
      <w:r w:rsidRPr="00D4067E">
        <w:rPr>
          <w:sz w:val="26"/>
          <w:szCs w:val="26"/>
        </w:rPr>
        <w:br/>
        <w:t>и умения учащихся. Таким образом, билеты могут использоваться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чебников,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оторым велось преподавание.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вопросы экзаменационных билетов даются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Билеты рассчитаны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омплексную проверку подготовки выпускников 9 классов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ребованиями образовательного стандарта. </w:t>
      </w:r>
      <w:r w:rsidRPr="00D4067E">
        <w:rPr>
          <w:sz w:val="26"/>
          <w:szCs w:val="26"/>
        </w:rPr>
        <w:br/>
        <w:t xml:space="preserve">В число проверяемых элементов подготовки входят: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знание важнейших дат, фактов, понятий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ерминов;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понимание причинно-следственной обусловленности исторических событий,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яду (контексте) исторических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умения составлять историческое описание (рассказ), систематизировать факты, соотносить единичный факт (событие)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бщее явление или процесс, проводить сравнение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влений, объяснять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ледствия.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Устанавливается следующее общее соотношение вопросов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омплексе билетов: половина вопросов касается истории России </w:t>
      </w:r>
      <w:r w:rsidRPr="00D4067E">
        <w:rPr>
          <w:sz w:val="26"/>
          <w:szCs w:val="26"/>
          <w:lang w:val="en-US"/>
        </w:rPr>
        <w:t>XVII</w:t>
      </w:r>
      <w:r w:rsidRPr="00D4067E">
        <w:rPr>
          <w:sz w:val="26"/>
          <w:szCs w:val="26"/>
        </w:rPr>
        <w:t>–</w:t>
      </w:r>
      <w:r w:rsidRPr="00D4067E">
        <w:rPr>
          <w:sz w:val="26"/>
          <w:szCs w:val="26"/>
          <w:lang w:val="en-US"/>
        </w:rPr>
        <w:t>XIX</w:t>
      </w:r>
      <w:r w:rsidRPr="00D4067E">
        <w:rPr>
          <w:sz w:val="26"/>
          <w:szCs w:val="26"/>
        </w:rPr>
        <w:t xml:space="preserve"> вв., половина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истории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(изучаемой в 9 классе). Поскольку проверка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ериодам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ачала</w:t>
      </w:r>
      <w:r w:rsidR="00283592" w:rsidRPr="00D4067E">
        <w:rPr>
          <w:sz w:val="26"/>
          <w:szCs w:val="26"/>
        </w:rPr>
        <w:t xml:space="preserve"> XX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отсроченный характер, вопросы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им формулируются укрупненно, касаются наиболее значительных событий. </w:t>
      </w:r>
    </w:p>
    <w:p w:rsidR="00404775" w:rsidRPr="00D4067E" w:rsidRDefault="00404775" w:rsidP="00AC7DE1">
      <w:pPr>
        <w:pStyle w:val="2"/>
      </w:pPr>
      <w:bookmarkStart w:id="66" w:name="_Toc438943106"/>
      <w:r w:rsidRPr="00D4067E">
        <w:t>Система оценивания ответов обучающихся</w:t>
      </w:r>
      <w:bookmarkEnd w:id="6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ответов экзаменующихся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Pr="00D4067E">
        <w:rPr>
          <w:sz w:val="26"/>
          <w:szCs w:val="26"/>
        </w:rPr>
        <w:br/>
        <w:t>с требованиями, представленными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аблицах 1 и 2. 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sz w:val="26"/>
          <w:szCs w:val="26"/>
        </w:rPr>
        <w:tab/>
      </w:r>
      <w:r w:rsidRPr="00D4067E">
        <w:rPr>
          <w:i/>
          <w:sz w:val="26"/>
          <w:szCs w:val="26"/>
        </w:rPr>
        <w:t>Таблица 1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00"/>
        <w:gridCol w:w="8309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rPr>
          <w:cantSplit/>
          <w:trHeight w:val="1023"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Дано полное описание события, явления (названы характерные черты, приведены главные факты); ответ логически выстроен; суждения аргументированы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Названы главные характерные черты события, явления без необходимой конкретизации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 xml:space="preserve">актами; ответ недостаточно полон (логичен, аргументирован); допущены неточности 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единичные элементы характеристики (даты, факты, имена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.д.); ответ неполон, непоследователен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2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99"/>
        <w:gridCol w:w="8306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рассмотрены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сторическом контексте, соотнесены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ругими событиями; раскрыты причинно-следственные связи; при сравнении показаны черты общего</w:t>
            </w:r>
            <w:r w:rsidRPr="00D4067E">
              <w:rPr>
                <w:sz w:val="26"/>
                <w:szCs w:val="26"/>
              </w:rPr>
              <w:br/>
              <w:t>и различия (в общей сложности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м</w:t>
            </w:r>
            <w:r w:rsidRPr="00D4067E">
              <w:rPr>
                <w:sz w:val="26"/>
                <w:szCs w:val="26"/>
              </w:rPr>
              <w:t>енее 4 положений)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характеризуются неполно, изолированно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сторического контекста; недостаточно раскрыты связи событий,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реемственность; при сравнении черты общего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азличия раскрыты неполно (в общей сложности 2–3 положения)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Изложены единичные факты, фрагментарные сведения без раскрытия исторических связей событий;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равнении указаны только одна общая черта или только единичное различие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выведении итоговой отметки результат определяется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ринципу среднего арифметического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езультатов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экзаменационного билета.</w:t>
      </w:r>
    </w:p>
    <w:p w:rsidR="00404775" w:rsidRPr="00D4067E" w:rsidRDefault="00404775" w:rsidP="00AC7DE1">
      <w:pPr>
        <w:pStyle w:val="2"/>
      </w:pPr>
      <w:bookmarkStart w:id="67" w:name="_Toc438943107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67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Рекомендуемое время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одготовку ответа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20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30 минут. </w:t>
      </w:r>
    </w:p>
    <w:p w:rsidR="00404775" w:rsidRPr="00D4067E" w:rsidRDefault="00404775" w:rsidP="00AC7DE1">
      <w:pPr>
        <w:pStyle w:val="2"/>
      </w:pPr>
      <w:bookmarkStart w:id="68" w:name="_Toc438943108"/>
      <w:r w:rsidRPr="00D4067E">
        <w:t>Дополнительные материалы</w:t>
      </w:r>
      <w:r w:rsidR="00283592" w:rsidRPr="00D4067E">
        <w:t xml:space="preserve"> и</w:t>
      </w:r>
      <w:r w:rsidR="00283592">
        <w:t> </w:t>
      </w:r>
      <w:r w:rsidR="00283592" w:rsidRPr="00D4067E">
        <w:t>о</w:t>
      </w:r>
      <w:r w:rsidRPr="00D4067E">
        <w:t>борудование</w:t>
      </w:r>
      <w:bookmarkEnd w:id="68"/>
      <w:r w:rsidRPr="00D4067E">
        <w:t xml:space="preserve"> </w:t>
      </w:r>
    </w:p>
    <w:p w:rsidR="00404775" w:rsidRPr="00D4067E" w:rsidRDefault="00404775" w:rsidP="00AC7DE1">
      <w:pPr>
        <w:widowControl w:val="0"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подготовке ответы выпускнику разрешается пользоваться атласом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стории.</w:t>
      </w:r>
    </w:p>
    <w:p w:rsidR="00404775" w:rsidRPr="00D4067E" w:rsidRDefault="00B03230" w:rsidP="00AC7DE1">
      <w:pPr>
        <w:pStyle w:val="2"/>
      </w:pPr>
      <w:bookmarkStart w:id="69" w:name="_Toc438943109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Индустриализация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ССР: причины, особенности проведения, итоги.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Сравните взгляды славянофилов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ападников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ути развития России. Объясните,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ём заключались основные различия.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0" w:name="_Toc438943110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0"/>
    </w:p>
    <w:p w:rsidR="00404775" w:rsidRPr="00D4067E" w:rsidRDefault="00404775" w:rsidP="00AC7DE1">
      <w:pPr>
        <w:pStyle w:val="2"/>
      </w:pPr>
      <w:bookmarkStart w:id="71" w:name="_Toc438943111"/>
      <w:r w:rsidRPr="00D4067E">
        <w:t>Структура</w:t>
      </w:r>
      <w:r w:rsidR="00283592" w:rsidRPr="00D4067E">
        <w:t xml:space="preserve"> и</w:t>
      </w:r>
      <w:r w:rsidR="00283592">
        <w:t> </w:t>
      </w:r>
      <w:r w:rsidR="00283592" w:rsidRPr="00D4067E">
        <w:t>с</w:t>
      </w:r>
      <w:r w:rsidRPr="00D4067E">
        <w:t>одержание экзаменационных материалов</w:t>
      </w:r>
      <w:bookmarkEnd w:id="7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удожественные тексты, соответствующие Обязательному минимуму содержания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заданий, подобранных таким образом, чтобы, во-первых,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были представлены произведения разных писателей, во-вторых, задания билета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роизведениям разных родов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анров.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Задания контролируют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ледующих разделов курса литературы.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древнерусской литературы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«Слово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XVIII в.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М.В. Ломоносов. «Ода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ень восшествия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сероссийский престол Её Величества государыни Императрицы Елисаветы Петровны, 1747 года»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Д.И. Фонвизин. Пьеса «Недоросль»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Г.Р. Державин.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Н.М. Карамзин. Повесть «Бедная Лиза»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Крылов. Басни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В.А. Жуковский. Стихотворения. Баллады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Грибоедов. Комедия «Горе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ма»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Пушкин. Стихотворения. Поэма «Цыганы». Роман «Евгений Онегин». «Повести Белкина». Роман «Капитанская дочка»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М.Ю. Лермонтов. Стихотворения. Поэма «Песня про царя Ивана Васильевича, молодого опричника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далого купца Калашникова». Поэма «Мцыри». Роман «Герой нашего времени»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 xml:space="preserve">Н.В. Гоголь. Комедия </w:t>
      </w:r>
      <w:r w:rsidRPr="00D4067E">
        <w:rPr>
          <w:b/>
          <w:sz w:val="26"/>
          <w:szCs w:val="26"/>
        </w:rPr>
        <w:t>«</w:t>
      </w:r>
      <w:r w:rsidRPr="00D4067E">
        <w:rPr>
          <w:sz w:val="26"/>
          <w:szCs w:val="26"/>
        </w:rPr>
        <w:t>Ревизор». Повесть «Шинель». Поэма «Мёртвые души»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второй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А.Н. Островский. Одна пьеса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И.С. Тургенев.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Ф.И. Тютчев.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Фет.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Н.А. Некрасов.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М.Е. Салтыков-Щедрин. Сказки: «Повесть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ом, как один мужик двух генералов прокормил», «Дикий помещик», «Премудрый пискарь»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Ф.М. Достоевский.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Л.Н. Толстой.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 Рассказ «После бала»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А.П. Чехов. Рассказы: «Смерть чиновника», «Хамелеон», «Тоска», «Толстый </w:t>
      </w:r>
      <w:r w:rsidRPr="00D4067E">
        <w:rPr>
          <w:sz w:val="26"/>
          <w:szCs w:val="26"/>
        </w:rPr>
        <w:br/>
        <w:t>и тонкий»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</w:t>
      </w:r>
      <w:r w:rsidR="00283592" w:rsidRPr="00D4067E">
        <w:rPr>
          <w:b/>
          <w:bCs/>
          <w:i/>
          <w:iCs/>
          <w:sz w:val="26"/>
          <w:szCs w:val="26"/>
        </w:rPr>
        <w:t xml:space="preserve"> XX</w:t>
      </w:r>
      <w:r w:rsidR="00283592">
        <w:rPr>
          <w:b/>
          <w:bCs/>
          <w:i/>
          <w:iCs/>
          <w:sz w:val="26"/>
          <w:szCs w:val="26"/>
        </w:rPr>
        <w:t> </w:t>
      </w:r>
      <w:r w:rsidR="00283592" w:rsidRPr="00D4067E">
        <w:rPr>
          <w:b/>
          <w:bCs/>
          <w:i/>
          <w:iCs/>
          <w:sz w:val="26"/>
          <w:szCs w:val="26"/>
        </w:rPr>
        <w:t>в</w:t>
      </w:r>
      <w:r w:rsidRPr="00D4067E">
        <w:rPr>
          <w:b/>
          <w:bCs/>
          <w:i/>
          <w:iCs/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Бунин. Рассказы: «Косцы», «Танька»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Блок.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В.В. Маяковский.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С.А. Есенин.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М.А. Шолохов. Рассказ «Судьба человека»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А.Т. Твардовский. Поэма «Василий Тёркин» (главы: «Переправа», «Два солдата», «Поединок»)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В.М. Шукшин. Рассказы: «Срезал», «Чудик»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А.И. Солженицын. Рассказ «Матрёнин двор»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Произведения других авторов,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итературы второй половины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экзаменуемые привлекают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обственному выбору для выполнения заданий ГИА-11.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Бóльшая часть заданий экзаменационных билетов базируется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итературном материале, который изучается в 9 классе, однако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яде случаев задания опираются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роизведения, традиционно изучаемые в 7–8 классах, например роман А.С. Пушкина «Капитанская дочка», поэма М.Ю. Лермонтова «Мцыри», комедия Н.В. Гоголя «Ревизор».</w:t>
      </w:r>
    </w:p>
    <w:p w:rsidR="00404775" w:rsidRPr="00D4067E" w:rsidRDefault="00404775" w:rsidP="00AC7DE1">
      <w:pPr>
        <w:pStyle w:val="2"/>
      </w:pPr>
      <w:bookmarkStart w:id="72" w:name="_Toc438943112"/>
      <w:r w:rsidRPr="00D4067E">
        <w:t>Система оценивания ответов обучающихся</w:t>
      </w:r>
      <w:bookmarkEnd w:id="72"/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устного ответа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учитывается глубина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 знаний, полученных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амках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целях повышения объективности при выставлении отметки рекомендуется анализировать ответ выпускника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 позициям: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понимание вопросов экзаменационного билета, соответствие содержания ответа поставленным проблемам;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привлечение необходимого объема литературного материала для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цитирование наизусть, точность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материала;</w:t>
      </w:r>
    </w:p>
    <w:p w:rsidR="00404775" w:rsidRPr="00D4067E" w:rsidRDefault="00404775" w:rsidP="00AC7DE1">
      <w:pPr>
        <w:tabs>
          <w:tab w:val="num" w:pos="93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аргументированность суждений, убедительность приводимых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боснованность выводов;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использование необходимых для ответа терминов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онятий;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композиционная стройность ответа;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ясность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очность изложения мысли, речевая грамотность.</w:t>
      </w: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ответа экзаменуемого используется пятибалльная система оценивания. Общая экзаменационная оценка выводится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билета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 (по правилу округления). При оценивании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билета рекомендуется руководствоваться следующими критериями.</w:t>
      </w: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Критерии оценивания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ервый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торой вопрос экзаменационного билета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л</w:t>
      </w:r>
      <w:r w:rsidRPr="00D4067E">
        <w:rPr>
          <w:b/>
          <w:sz w:val="26"/>
          <w:szCs w:val="26"/>
        </w:rPr>
        <w:t>итературе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7796"/>
      </w:tblGrid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оказывает глубокое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 используя необходимые для ответа термины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онятия, соблюдая необходимые речевые нормы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опуская фактических ошибок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показывает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опускает отдельные смысловые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ечевые недочеты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«3»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поверхностно понимает суть задания, показывает частичное знание учебного материала, при ответе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ривлекает текст художественных произведений, допускает речевые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актические ошибки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онимает сути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бнаруживает знания учебного материала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 художественного произведения</w:t>
            </w:r>
          </w:p>
        </w:tc>
      </w:tr>
    </w:tbl>
    <w:p w:rsidR="00404775" w:rsidRPr="00D4067E" w:rsidRDefault="00404775" w:rsidP="00AC7DE1">
      <w:pPr>
        <w:pStyle w:val="2"/>
      </w:pPr>
      <w:bookmarkStart w:id="73" w:name="_Toc438943113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7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D4067E" w:rsidRDefault="00404775" w:rsidP="00AC7DE1">
      <w:pPr>
        <w:pStyle w:val="2"/>
      </w:pPr>
      <w:bookmarkStart w:id="74" w:name="_Toc438943114"/>
      <w:r w:rsidRPr="00D4067E">
        <w:t>Дополнительные материалы</w:t>
      </w:r>
      <w:r w:rsidR="00283592" w:rsidRPr="00D4067E">
        <w:t xml:space="preserve"> и</w:t>
      </w:r>
      <w:r w:rsidR="00283592">
        <w:t> </w:t>
      </w:r>
      <w:r w:rsidR="00283592" w:rsidRPr="00D4067E">
        <w:t>о</w:t>
      </w:r>
      <w:r w:rsidRPr="00D4067E">
        <w:t>борудование</w:t>
      </w:r>
      <w:bookmarkEnd w:id="74"/>
      <w:r w:rsidRPr="00D4067E">
        <w:t xml:space="preserve"> </w:t>
      </w:r>
    </w:p>
    <w:p w:rsidR="00404775" w:rsidRPr="00D4067E" w:rsidRDefault="00404775" w:rsidP="00AC7DE1">
      <w:pPr>
        <w:tabs>
          <w:tab w:val="left" w:pos="802"/>
        </w:tabs>
        <w:ind w:firstLine="709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75" w:name="_Toc438943115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5"/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Образ автора в «Слове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оценка изображённых событий.</w:t>
      </w:r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Обличение ложных ценностей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омедии Н.В. Гоголя «Ревизор». 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6" w:name="_Toc438943116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76"/>
    </w:p>
    <w:p w:rsidR="00404775" w:rsidRPr="00D4067E" w:rsidRDefault="00404775" w:rsidP="00AC7DE1">
      <w:pPr>
        <w:pStyle w:val="2"/>
      </w:pPr>
      <w:bookmarkStart w:id="77" w:name="_Toc438943117"/>
      <w:r w:rsidRPr="00D4067E">
        <w:t>Структура</w:t>
      </w:r>
      <w:r w:rsidR="00283592" w:rsidRPr="00D4067E">
        <w:t xml:space="preserve"> и</w:t>
      </w:r>
      <w:r w:rsidR="00283592">
        <w:t> </w:t>
      </w:r>
      <w:r w:rsidR="00283592" w:rsidRPr="00D4067E">
        <w:t>с</w:t>
      </w:r>
      <w:r w:rsidRPr="00D4067E">
        <w:t>одержание экзаменационных материалов</w:t>
      </w:r>
      <w:bookmarkEnd w:id="77"/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бществознанию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вопроса. Вопросы проверяют основные понятия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едущие идеи интегративного обществоведческого курса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ледующим разделам. 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Человек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бщество (</w:t>
      </w:r>
      <w:r w:rsidRPr="00D4067E">
        <w:rPr>
          <w:sz w:val="26"/>
          <w:szCs w:val="26"/>
        </w:rPr>
        <w:t>биологическое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оциальное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еловеке; общество как форма жизнедеятельности людей; личность; межличностные отношения; деятельность человека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сновные формы (труд, игра, учение); межличностные конфликты,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онструктивное разрешение).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духовной культуры (</w:t>
      </w:r>
      <w:r w:rsidRPr="00D4067E">
        <w:rPr>
          <w:sz w:val="26"/>
          <w:szCs w:val="26"/>
        </w:rPr>
        <w:t>сфера духовной культуры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собенности; гуманизм, гражданственность, патриотизм; наука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современного общества).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Экономика (</w:t>
      </w:r>
      <w:r w:rsidRPr="00D4067E">
        <w:rPr>
          <w:sz w:val="26"/>
          <w:szCs w:val="26"/>
        </w:rPr>
        <w:t>экономика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обществ, экономические системы, деньги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ункции, экономические цели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 государства, налоги, уплачиваемые гражданами, предпринимательство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роль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ыночной экономике).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Социальная сфера</w:t>
      </w:r>
      <w:r w:rsidRPr="00D4067E">
        <w:rPr>
          <w:sz w:val="26"/>
          <w:szCs w:val="26"/>
        </w:rPr>
        <w:t xml:space="preserve"> (социальная структура общества; семья как малая группа 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собенности); социальные нормы,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политики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оциального управления</w:t>
      </w:r>
      <w:r w:rsidRPr="00D4067E">
        <w:rPr>
          <w:sz w:val="26"/>
          <w:szCs w:val="26"/>
        </w:rPr>
        <w:t xml:space="preserve"> (политика, политическая власть;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ризнаки государства; участие граждан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олитической жизни).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Право </w:t>
      </w:r>
      <w:r w:rsidRPr="00D4067E">
        <w:rPr>
          <w:sz w:val="26"/>
          <w:szCs w:val="26"/>
        </w:rPr>
        <w:t>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правонарушений,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юридической ответственности, правоохранительные органы, права ребенка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ащита, особенности правового статуса несовершеннолетних).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отдельный раздел выделены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онституции РФ</w:t>
      </w:r>
      <w:r w:rsidRPr="00D4067E">
        <w:rPr>
          <w:sz w:val="26"/>
          <w:szCs w:val="26"/>
        </w:rPr>
        <w:t xml:space="preserve"> (позиции 6.5, 6.6, 6.7, 6.9 кодификатора): права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вободы человека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ражданина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оссийской Федерации,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арантии; федеративное устройство Российской Федерации; Президент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полномочия; Федеральное Собрание РФ. Структура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олномочия; Правительство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сновным содержательным разделам. </w:t>
      </w:r>
    </w:p>
    <w:p w:rsidR="00404775" w:rsidRPr="00D4067E" w:rsidRDefault="00404775" w:rsidP="00AC7DE1">
      <w:pPr>
        <w:ind w:firstLine="567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>Распределение вопросов билетов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сновным содержательным разделам (темам) курса обществознания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4252"/>
      </w:tblGrid>
      <w:tr w:rsidR="00404775" w:rsidRPr="00D4067E" w:rsidTr="00590686">
        <w:trPr>
          <w:cantSplit/>
          <w:trHeight w:val="567"/>
        </w:trPr>
        <w:tc>
          <w:tcPr>
            <w:tcW w:w="5495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обществознания,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Человек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бщество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духовной культуры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политики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оциального управления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Конституция РФ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редлагаемой традиционной форме проводится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ыбору обучающегося.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Экзаменационные материалы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ависят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онкретного учебника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редмету, поэтому обучающийся может готовиться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юбому учебнику, представленному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 учебников, рекомендованных (допущенных) Министерством 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ауки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спользованию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бразовательном процессе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 среднего общего образования на 2015/16 учебный год.</w:t>
      </w:r>
    </w:p>
    <w:p w:rsidR="00404775" w:rsidRPr="00D4067E" w:rsidRDefault="00404775" w:rsidP="00AC7DE1">
      <w:p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интегративного школьного курса «Обществознание».</w:t>
      </w:r>
    </w:p>
    <w:p w:rsidR="00404775" w:rsidRPr="00D4067E" w:rsidRDefault="00404775" w:rsidP="00AC7DE1">
      <w:pPr>
        <w:pStyle w:val="2"/>
      </w:pPr>
      <w:bookmarkStart w:id="78" w:name="_Toc438943118"/>
      <w:r w:rsidRPr="00D4067E">
        <w:t>Система оценивания ответов обучающихся</w:t>
      </w:r>
      <w:bookmarkEnd w:id="7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теоретический вопрос максимальный балл – 5.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 экзаменуемого оценивается: знание основных понятий курса,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признаков; понимание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бъяснение связей между общественными явлениями, социальными процессами; умение приводить примеры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социальных объектов определенного типа, социальных отношений, ситуаций, регулируемых различными видами социальных норм, деятельности людей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азличных сферах.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Рекомендации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ыставлению отметки: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sz w:val="26"/>
          <w:szCs w:val="26"/>
        </w:rPr>
        <w:t>«5»</w:t>
      </w:r>
      <w:r w:rsidRPr="00D4067E">
        <w:rPr>
          <w:sz w:val="26"/>
          <w:szCs w:val="26"/>
        </w:rPr>
        <w:t xml:space="preserve"> (отлично): обучающийся полно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4</w:t>
      </w:r>
      <w:r w:rsidRPr="00D4067E">
        <w:rPr>
          <w:sz w:val="26"/>
          <w:szCs w:val="26"/>
        </w:rPr>
        <w:t>» (хорошо): обучающийся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правильно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 допустил неточности;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3</w:t>
      </w:r>
      <w:r w:rsidRPr="00D4067E">
        <w:rPr>
          <w:sz w:val="26"/>
          <w:szCs w:val="26"/>
        </w:rPr>
        <w:t>» (удовлетворительно): обучающийся допустил сущностные ошибки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свидетельствует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онимании сущности ключевых обществоведческих понятий, относящихся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вопросам билета, ИЛИ обучающийся полно без ошибок изложил только один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2</w:t>
      </w:r>
      <w:r w:rsidRPr="00D4067E">
        <w:rPr>
          <w:sz w:val="26"/>
          <w:szCs w:val="26"/>
        </w:rPr>
        <w:t>» (неудовлетворительно): обучающийся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аскрыл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билета.</w:t>
      </w:r>
    </w:p>
    <w:p w:rsidR="00404775" w:rsidRPr="00D4067E" w:rsidRDefault="00404775" w:rsidP="00AC7DE1">
      <w:pPr>
        <w:pStyle w:val="2"/>
      </w:pPr>
      <w:bookmarkStart w:id="79" w:name="_Toc438943119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7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подготовку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целесообразно отвести примерно </w:t>
      </w:r>
      <w:r w:rsidRPr="00D4067E">
        <w:rPr>
          <w:sz w:val="26"/>
          <w:szCs w:val="26"/>
        </w:rPr>
        <w:br/>
        <w:t>30–40 минут.</w:t>
      </w:r>
    </w:p>
    <w:p w:rsidR="00404775" w:rsidRPr="00D4067E" w:rsidRDefault="00404775" w:rsidP="00AC7DE1">
      <w:pPr>
        <w:pStyle w:val="2"/>
      </w:pPr>
      <w:bookmarkStart w:id="80" w:name="_Toc438943120"/>
      <w:r w:rsidRPr="00D4067E">
        <w:t>Дополнительные материалы</w:t>
      </w:r>
      <w:r w:rsidR="00283592" w:rsidRPr="00D4067E">
        <w:t xml:space="preserve"> и</w:t>
      </w:r>
      <w:r w:rsidR="00283592">
        <w:t> </w:t>
      </w:r>
      <w:r w:rsidR="00283592" w:rsidRPr="00D4067E">
        <w:t>о</w:t>
      </w:r>
      <w:r w:rsidRPr="00D4067E">
        <w:t>борудование</w:t>
      </w:r>
      <w:bookmarkEnd w:id="80"/>
      <w:r w:rsidRPr="00D4067E"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81" w:name="_Toc43894312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8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Социальная структура общества.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правонарушений.</w:t>
      </w:r>
    </w:p>
    <w:p w:rsidR="00404775" w:rsidRPr="00D4067E" w:rsidRDefault="00B03230" w:rsidP="00AC7DE1">
      <w:pPr>
        <w:pStyle w:val="1"/>
      </w:pPr>
      <w:r w:rsidRPr="00D4067E">
        <w:br w:type="page"/>
      </w:r>
      <w:bookmarkStart w:id="82" w:name="_Toc43894312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2"/>
    </w:p>
    <w:p w:rsidR="00404775" w:rsidRPr="00D4067E" w:rsidRDefault="00404775" w:rsidP="00AC7DE1">
      <w:pPr>
        <w:pStyle w:val="2"/>
      </w:pPr>
      <w:bookmarkStart w:id="83" w:name="_Toc438943123"/>
      <w:r w:rsidRPr="00D4067E">
        <w:t>Структура</w:t>
      </w:r>
      <w:r w:rsidR="00283592" w:rsidRPr="00D4067E">
        <w:t xml:space="preserve"> и</w:t>
      </w:r>
      <w:r w:rsidR="00283592">
        <w:t> </w:t>
      </w:r>
      <w:r w:rsidR="00283592" w:rsidRPr="00D4067E">
        <w:t>с</w:t>
      </w:r>
      <w:r w:rsidRPr="00D4067E">
        <w:t>одержание экзаменационных материалов</w:t>
      </w:r>
      <w:bookmarkEnd w:id="8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оторых содержит два вопроса. </w:t>
      </w:r>
      <w:r w:rsidRPr="00D4067E">
        <w:rPr>
          <w:b/>
          <w:i/>
          <w:sz w:val="26"/>
          <w:szCs w:val="26"/>
        </w:rPr>
        <w:t>Первый (теоретический) вопрос билетов</w:t>
      </w:r>
      <w:r w:rsidRPr="00D4067E">
        <w:rPr>
          <w:b/>
          <w:sz w:val="26"/>
          <w:szCs w:val="26"/>
        </w:rPr>
        <w:t xml:space="preserve"> </w:t>
      </w:r>
      <w:r w:rsidRPr="00D4067E">
        <w:rPr>
          <w:sz w:val="26"/>
          <w:szCs w:val="26"/>
        </w:rPr>
        <w:t>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дидактические единицы раздела «Обязательный минимум содержания основных образовательных программ» федерального компонента стандарта для основной школы,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сключением материала, выделенного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 курсивом. Первый вопрос проверяет освоение учащимися понятийного аппарата школьного курса физики: знание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 смысла физических понятий, физических величин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изических законов,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умение описывать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бъяснять физические явления. </w:t>
      </w:r>
      <w:r w:rsidRPr="00D4067E">
        <w:rPr>
          <w:b/>
          <w:i/>
          <w:sz w:val="26"/>
          <w:szCs w:val="26"/>
        </w:rPr>
        <w:t>Второй вопрос билетов</w:t>
      </w:r>
      <w:r w:rsidRPr="00D4067E">
        <w:rPr>
          <w:sz w:val="26"/>
          <w:szCs w:val="26"/>
        </w:rPr>
        <w:t xml:space="preserve"> предлагает выпускнику основной школы выполнить расчетную задачу.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физики: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Механические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Тепловые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Электромагнитные явления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Квантовые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физики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404775" w:rsidRPr="00D4067E" w:rsidTr="00590686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физики,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Механические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Тепловые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Квантовые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-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асчетная задача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темам школьного курса физики.</w:t>
      </w:r>
    </w:p>
    <w:p w:rsidR="00404775" w:rsidRPr="00D4067E" w:rsidRDefault="00404775" w:rsidP="00AC7DE1">
      <w:pPr>
        <w:pStyle w:val="2"/>
      </w:pPr>
      <w:bookmarkStart w:id="84" w:name="_Toc438943124"/>
      <w:r w:rsidRPr="00D4067E">
        <w:t>Система оценивания ответов обучающихся</w:t>
      </w:r>
      <w:bookmarkEnd w:id="84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максимальная оценка – 6 баллов;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 – 4 балла.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оценивании ответов учащихся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 проводится  поэлементный анализ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требований стандарта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своению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мений. Ответ оценивается в 6 баллов, если для всех контролируемых элементов содержания представлен полый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равильный ответ. Если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представлен правильный ответ,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ля части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свещены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еобязательным результатам обучения,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пропуске одного элемента ставится 5 баллов, а 2-3 элементов – 4 балла.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освещены только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бязательным результатам обучения, ставится 3 балла. Если описаны структурные элементы, </w:t>
      </w:r>
      <w:r w:rsidRPr="00D4067E">
        <w:rPr>
          <w:sz w:val="26"/>
          <w:szCs w:val="26"/>
        </w:rPr>
        <w:lastRenderedPageBreak/>
        <w:t>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результатам обучения только для двух контролируемых элементов содержания,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 оценивается 2 баллами, только для одного контролируемого элемента содержания – 1 баллом.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Решение расчетных задач оценивается 4 баллами, если  верно записано краткое условие задачи, при необходимости сделан рисунок, записаны законы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ормулы, применение которой необходимо для решения задачи выбранным способом; проведены необходимые математические преобразования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асчеты, приводящие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равильному числовому ответу,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 ответ,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устной беседе учащийся демонстрирует понимание физических процессов или явлений, описанных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словии задачи.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представлено  правильное решение,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асчетах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ереводе единиц физической величины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И, которая привела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числовому ответу, решение оценивается 3 баллами. При правильном решении,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аличии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атематических преобразованиях, работа оценивается 2 баллами. Если представлена верная запись краткого условия,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ормуле, необходимой для решения задачи допущена ошибка, хотя при устной беседе учащийся демонстрируют понимание физических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роцессов, описываемых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адаче, работа оценивается 1 баллом.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учащимся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шкалу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8–10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задачи. 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</w:t>
      </w:r>
      <w:r w:rsidRPr="00D4067E">
        <w:rPr>
          <w:sz w:val="26"/>
          <w:szCs w:val="26"/>
        </w:rPr>
        <w:br/>
        <w:t>6–7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2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ешение задачи.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4–5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вопросу билета, например, набрав 3 балла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и 1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астичное решение задачи.</w:t>
      </w:r>
    </w:p>
    <w:p w:rsidR="00404775" w:rsidRPr="00D4067E" w:rsidRDefault="00404775" w:rsidP="00AC7DE1">
      <w:pPr>
        <w:pStyle w:val="2"/>
      </w:pPr>
      <w:bookmarkStart w:id="85" w:name="_Toc438943125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85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учащимся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30 минут. </w:t>
      </w:r>
    </w:p>
    <w:p w:rsidR="00404775" w:rsidRPr="00D4067E" w:rsidRDefault="00404775" w:rsidP="00AC7DE1">
      <w:pPr>
        <w:pStyle w:val="2"/>
      </w:pPr>
      <w:bookmarkStart w:id="86" w:name="_Toc438943126"/>
      <w:r w:rsidRPr="00D4067E">
        <w:t>Дополнительные материалы</w:t>
      </w:r>
      <w:r w:rsidR="00283592" w:rsidRPr="00D4067E">
        <w:t xml:space="preserve"> и</w:t>
      </w:r>
      <w:r w:rsidR="00283592">
        <w:t> </w:t>
      </w:r>
      <w:r w:rsidR="00283592" w:rsidRPr="00D4067E">
        <w:t>о</w:t>
      </w:r>
      <w:r w:rsidRPr="00D4067E">
        <w:t>борудование</w:t>
      </w:r>
      <w:bookmarkEnd w:id="86"/>
      <w:r w:rsidRPr="00D4067E"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изике учащимся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1) справочные таблицы физических величин;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справочные данные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еречнем изученных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аконов (без текстового описания законов);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аблицы для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непрограммируемый калькулятор для вычислений при решении задач.</w:t>
      </w:r>
    </w:p>
    <w:p w:rsidR="00404775" w:rsidRPr="00D4067E" w:rsidRDefault="00404775" w:rsidP="00AC7DE1"/>
    <w:p w:rsidR="00404775" w:rsidRPr="00D4067E" w:rsidRDefault="00B03230" w:rsidP="00AC7DE1">
      <w:pPr>
        <w:pStyle w:val="2"/>
      </w:pPr>
      <w:bookmarkStart w:id="87" w:name="_Toc43894312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7"/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Закон прямолинейного распространения света. Закон отражения света. Плоское зеркало. Явление преломления света. </w:t>
      </w:r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i/>
          <w:sz w:val="26"/>
          <w:szCs w:val="26"/>
        </w:rPr>
      </w:pPr>
      <w:r w:rsidRPr="00D4067E">
        <w:rPr>
          <w:sz w:val="26"/>
          <w:szCs w:val="26"/>
        </w:rPr>
        <w:lastRenderedPageBreak/>
        <w:t>Определите количество теплоты, которое необходимо для нагревания оловянного солдатика массой 50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 32 °С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емпературы плавления. Удельная теплоемкость олова 230 Дж/кг·°С. Температура плавления олова 232 °С</w:t>
      </w:r>
      <w:r w:rsidRPr="00D4067E">
        <w:rPr>
          <w:i/>
          <w:sz w:val="26"/>
          <w:szCs w:val="26"/>
        </w:rPr>
        <w:t>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88" w:name="_Toc43894312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88"/>
    </w:p>
    <w:p w:rsidR="00404775" w:rsidRPr="00D4067E" w:rsidRDefault="00404775" w:rsidP="00AC7DE1">
      <w:pPr>
        <w:pStyle w:val="2"/>
      </w:pPr>
      <w:bookmarkStart w:id="89" w:name="_Toc438943129"/>
      <w:r w:rsidRPr="00D4067E">
        <w:t>Структура</w:t>
      </w:r>
      <w:r w:rsidR="00283592" w:rsidRPr="00D4067E">
        <w:t xml:space="preserve"> и</w:t>
      </w:r>
      <w:r w:rsidR="00283592">
        <w:t> </w:t>
      </w:r>
      <w:r w:rsidR="00283592" w:rsidRPr="00D4067E">
        <w:t>с</w:t>
      </w:r>
      <w:r w:rsidRPr="00D4067E">
        <w:t>одержание экзаменационных материалов</w:t>
      </w:r>
      <w:bookmarkEnd w:id="8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проведения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предлагается комплект экзаменационных билетов, который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вопросов: одного теоретического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асчетной задачи.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проверяют усвоение содержания ведущих разделов (тем) школьного курса химии, которые составляют инвариантное ядро учебных программ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имии, рекомендованных для основной школы.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числу таких разделов (тем) относятся: строение атома. Периодический закон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ериодическая система химических элементов Д.И. Менделеева; химическая связь; классификация неорганических веществ; классификация химических реакций; химические свойства неорганических веществ; электролитическая диссоциация; реакции ионного обмена; окислительно-восстановительные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химии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2409"/>
      </w:tblGrid>
      <w:tr w:rsidR="00404775" w:rsidRPr="00D4067E" w:rsidTr="00324AB3">
        <w:trPr>
          <w:cantSplit/>
          <w:trHeight w:val="567"/>
        </w:trPr>
        <w:tc>
          <w:tcPr>
            <w:tcW w:w="733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химии,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Вещество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Химическая реакция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Элементарные основы неорга</w:t>
            </w:r>
            <w:r w:rsidRPr="00D4067E">
              <w:rPr>
                <w:sz w:val="26"/>
                <w:szCs w:val="26"/>
              </w:rPr>
              <w:softHyphen/>
              <w:t>нической химии. Представления</w:t>
            </w:r>
            <w:r w:rsidR="00283592" w:rsidRPr="00D4067E">
              <w:rPr>
                <w:sz w:val="26"/>
                <w:szCs w:val="26"/>
              </w:rPr>
              <w:t xml:space="preserve"> об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рганических ве</w:t>
            </w:r>
            <w:r w:rsidRPr="00D4067E">
              <w:rPr>
                <w:sz w:val="26"/>
                <w:szCs w:val="26"/>
              </w:rPr>
              <w:softHyphen/>
              <w:t>ществах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Методы познания веществ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ими</w:t>
            </w:r>
            <w:r w:rsidRPr="00D4067E">
              <w:rPr>
                <w:sz w:val="26"/>
                <w:szCs w:val="26"/>
              </w:rPr>
              <w:softHyphen/>
              <w:t>ческих явлений. Химия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ж</w:t>
            </w:r>
            <w:r w:rsidRPr="00D4067E">
              <w:rPr>
                <w:sz w:val="26"/>
                <w:szCs w:val="26"/>
              </w:rPr>
              <w:t>изнь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Расчетные задачи проверяют умение вычислять массовую долю растворенного вещества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астворе; количество вещества, объем или массу вещества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оличеству вещества, объему или массе реагентов или продуктов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Предлагаемые экзаменационные билеты соответствуют Обязательному минимуму содержания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ребованиям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ровню подготовки выпускников основной общеобразовательной школы. </w:t>
      </w:r>
    </w:p>
    <w:p w:rsidR="00404775" w:rsidRPr="00D4067E" w:rsidRDefault="00404775" w:rsidP="00AC7DE1">
      <w:pPr>
        <w:pStyle w:val="2"/>
      </w:pPr>
      <w:bookmarkStart w:id="90" w:name="_Toc438943130"/>
      <w:r w:rsidRPr="00D4067E">
        <w:t>Система оценивания ответов обучающихся</w:t>
      </w:r>
      <w:bookmarkEnd w:id="90"/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выпускника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>ятибалльной шкале</w:t>
      </w:r>
      <w:r w:rsidRPr="00D4067E">
        <w:rPr>
          <w:sz w:val="26"/>
          <w:szCs w:val="26"/>
        </w:rPr>
        <w:t>. Общая оценка выводится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оценок, полученных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 билета. При оценивании ответа можно руководствоваться следующими критериями.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«5»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 xml:space="preserve">ервый </w:t>
      </w:r>
      <w:r w:rsidRPr="00D4067E">
        <w:rPr>
          <w:iCs/>
          <w:sz w:val="26"/>
          <w:szCs w:val="26"/>
        </w:rPr>
        <w:t>теоретический</w:t>
      </w:r>
      <w:r w:rsidRPr="00D4067E">
        <w:rPr>
          <w:i/>
          <w:iCs/>
          <w:sz w:val="26"/>
          <w:szCs w:val="26"/>
        </w:rPr>
        <w:t xml:space="preserve"> </w:t>
      </w:r>
      <w:r w:rsidRPr="00D4067E">
        <w:rPr>
          <w:sz w:val="26"/>
          <w:szCs w:val="26"/>
        </w:rPr>
        <w:t>вопрос представляет собой связный рассказ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  <w:lang w:val="en-US"/>
        </w:rPr>
        <w:t>c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всех необходимых понятий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анной теме, раскрывается сущность описываемых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 рассказ сопровождается правильной записью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равнений; степень раскрытия понятий </w:t>
      </w:r>
      <w:r w:rsidRPr="00D4067E">
        <w:rPr>
          <w:sz w:val="26"/>
          <w:szCs w:val="26"/>
        </w:rPr>
        <w:lastRenderedPageBreak/>
        <w:t>соответствует требованиям государственного образовательного стандарта для выпускников основной школы;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отсутствуют химические ошибки;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решения расчетной задачи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логически выстроенную последовательность решения задачи: запись формул, названий веществ, участвующих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еакции, уравнений химических реакций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словий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ротекания, арифметических расчетов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тоговый результат.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«4» </w:t>
      </w:r>
      <w:r w:rsidRPr="00D4067E">
        <w:rPr>
          <w:sz w:val="26"/>
          <w:szCs w:val="26"/>
        </w:rPr>
        <w:t>ставится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правильного,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еполного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присутствуют все понятия, составляющие основу содержания темы,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аскрытии допущены неточности или незначительные ошибки, которые свидетельствуют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едостаточном уровне овладения отдельными умениями (ошибки при составлении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равнений, выделение признаков классификации при определении химических свойств веществ различных классов).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использован правильный алгоритм проведения расчетов,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этом допущены незначительные погрешности при вычислениях, которые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овлияли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тоговый результат.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«3»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отсутствуют некоторые понятия, которые необходимы для раскрытия сущности описываемого явления или процесса, нарушена логика изложения материала;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допущены существенные ошибки, которые привели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итоговому результату.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«2»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практически отсутствуют понятия, которые необходимы для раскрытия содержания темы,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злагаются лишь отдельные аспекты этого содержания;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решена расчетная задача.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Общая отметка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илету выводится как средняя арифметическая отметок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аждый вопрос.</w:t>
      </w:r>
    </w:p>
    <w:p w:rsidR="00404775" w:rsidRPr="00D4067E" w:rsidRDefault="00404775" w:rsidP="00AC7DE1">
      <w:pPr>
        <w:pStyle w:val="2"/>
      </w:pPr>
      <w:bookmarkStart w:id="91" w:name="_Toc438943131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9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Примерное время, рекомендуемое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твету, составляет 20–30 минут.</w:t>
      </w:r>
    </w:p>
    <w:p w:rsidR="00404775" w:rsidRPr="00D4067E" w:rsidRDefault="00404775" w:rsidP="00AC7DE1">
      <w:pPr>
        <w:pStyle w:val="2"/>
      </w:pPr>
      <w:bookmarkStart w:id="92" w:name="_Toc438943132"/>
      <w:r w:rsidRPr="00D4067E">
        <w:t>Дополнительные материалы</w:t>
      </w:r>
      <w:r w:rsidR="00283592" w:rsidRPr="00D4067E">
        <w:t xml:space="preserve"> и</w:t>
      </w:r>
      <w:r w:rsidR="00283592">
        <w:t> </w:t>
      </w:r>
      <w:r w:rsidR="00283592" w:rsidRPr="00D4067E">
        <w:t>о</w:t>
      </w:r>
      <w:r w:rsidRPr="00D4067E">
        <w:t>борудование</w:t>
      </w:r>
      <w:bookmarkEnd w:id="92"/>
      <w:r w:rsidRPr="00D4067E"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обучающимся  предоставляется право использовать при необходимости: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Периодическую систему химических элементов Д.И. Менделеева;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таблицу растворимости солей, кислот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снований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оде;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электрохимический ряд напряжений металлов;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непрограммируемый калькулятор.</w:t>
      </w:r>
    </w:p>
    <w:p w:rsidR="00404775" w:rsidRPr="00D4067E" w:rsidRDefault="00B03230" w:rsidP="00AC7DE1">
      <w:pPr>
        <w:pStyle w:val="2"/>
      </w:pPr>
      <w:bookmarkStart w:id="93" w:name="_Toc438943133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9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1. Классификация неорганических веществ. Генетическая связь между классами неорганических веществ (на примере ряда веществ: </w:t>
      </w:r>
      <w:r w:rsidRPr="00D4067E">
        <w:rPr>
          <w:sz w:val="26"/>
          <w:szCs w:val="26"/>
        </w:rPr>
        <w:br/>
        <w:t>металл → оксид → основание → соль или неметалл → оксид → кислота →</w:t>
      </w:r>
      <w:r w:rsidRPr="00D4067E">
        <w:rPr>
          <w:sz w:val="26"/>
          <w:szCs w:val="26"/>
        </w:rPr>
        <w:br/>
        <w:t>→ соль).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Задача. Вычислите объём водорода (н.у.), который выделится при растворении 5,4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люминия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збытке раствора серной кислоты. 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94" w:name="_Toc43894313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ностранным языкам (устная форма)</w:t>
      </w:r>
      <w:bookmarkEnd w:id="94"/>
    </w:p>
    <w:p w:rsidR="00404775" w:rsidRPr="00D4067E" w:rsidRDefault="00404775" w:rsidP="00AC7DE1">
      <w:pPr>
        <w:pStyle w:val="2"/>
      </w:pPr>
      <w:bookmarkStart w:id="95" w:name="_Toc438943135"/>
      <w:r w:rsidRPr="00D4067E">
        <w:t>Структура</w:t>
      </w:r>
      <w:r w:rsidR="00283592" w:rsidRPr="00D4067E">
        <w:t xml:space="preserve"> и</w:t>
      </w:r>
      <w:r w:rsidR="00283592">
        <w:t> </w:t>
      </w:r>
      <w:r w:rsidR="00283592" w:rsidRPr="00D4067E">
        <w:t>с</w:t>
      </w:r>
      <w:r w:rsidRPr="00D4067E">
        <w:t>одержание экзаменационных материалов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ностранным языкам</w:t>
      </w:r>
      <w:bookmarkEnd w:id="9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етырех иностранных языков (английский, немецкий, французский, испанский)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два задания.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iCs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умения ознакомительного чтения (чтения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ониманием основного содержания). Экзаменуемому предлагается законченный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мысловом отношении несложный аутентичный текст (из научно-популярной, или публицистической, или художественной литературы), соответствующий допороговому уровню (А2 согласно европейской терминологии) объёмом до 1200 знаков.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роцессе подготовки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учащийся может пользоваться двуязычным словарем.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Задача экзаменуемого – прочитать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тветить на 3 (три) вопроса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содержанию, касающихся: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основной идеи (О чём говорится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ексте? Какова основная идея текста?);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главных фактов (Кто? Что? Когда? Как? Где? Куда?).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Тексты, используемые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тении, должны удовлетворять ряду требований: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соответствовать определенному государственным стандартом предметному содержанию речи выпускников 9 класса;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соответствовать государственному стандарту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 xml:space="preserve">зыковой трудности;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учитывать возрастные особенности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нтересы учащихся 9 классов;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выходить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жанрового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тилевого разнообразия, рекомендованного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тношении текстов для чтения (текст научно-популярный, публицистический, художественный);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характеризоваться смысловой законченностью;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иметь образовательную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оспитательную ценность;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содержать информации, способной оскорбить социальные, религиозные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ациональные чувства учащихся.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Тематика текстов определена стандартом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ностранному языку: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межличностные взаимоотношения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емье,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рузьями,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коле;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школьное образование, изучаемые предметы; проблема выбора профессии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 иностранного языка;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досуг, увлечения;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родная страна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трана/страны изучаемого языка; выдающиеся люди,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клад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ировую культуру;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роблемы экологии; здоровой образ жизни. </w:t>
      </w:r>
    </w:p>
    <w:p w:rsidR="00404775" w:rsidRPr="00D4067E" w:rsidRDefault="007159F7" w:rsidP="00AC7DE1">
      <w:pPr>
        <w:ind w:firstLine="720"/>
        <w:jc w:val="both"/>
        <w:rPr>
          <w:sz w:val="26"/>
          <w:szCs w:val="26"/>
        </w:rPr>
      </w:pPr>
      <w:r w:rsidRPr="007159F7">
        <w:rPr>
          <w:b/>
          <w:sz w:val="26"/>
          <w:szCs w:val="26"/>
        </w:rPr>
        <w:cr/>
      </w:r>
      <w:r w:rsidRPr="007159F7">
        <w:rPr>
          <w:sz w:val="26"/>
          <w:szCs w:val="26"/>
        </w:rPr>
        <w:t xml:space="preserve"> В</w:t>
      </w:r>
      <w:r w:rsidR="00283592" w:rsidRPr="00D4067E">
        <w:rPr>
          <w:sz w:val="26"/>
          <w:szCs w:val="26"/>
        </w:rPr>
        <w:t>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="00404775" w:rsidRPr="00D4067E">
        <w:rPr>
          <w:sz w:val="26"/>
          <w:szCs w:val="26"/>
        </w:rPr>
        <w:t>тором задании экзаменуемому предлагается высказаться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роблеме, затронутой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ексте,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="00404775" w:rsidRPr="00D4067E">
        <w:rPr>
          <w:sz w:val="26"/>
          <w:szCs w:val="26"/>
        </w:rPr>
        <w:t>босновать свою точку зрения. Экзаменуемый должен построить связное законченное монологическое высказывание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оставленной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="00404775" w:rsidRPr="00D4067E">
        <w:rPr>
          <w:sz w:val="26"/>
          <w:szCs w:val="26"/>
        </w:rPr>
        <w:t>адании коммуникативной задачей; продемонстрировать умение сообщать факты/ рассказывать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обытиях,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ом числе используя информацию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екста; выразить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="00404775" w:rsidRPr="00D4067E">
        <w:rPr>
          <w:sz w:val="26"/>
          <w:szCs w:val="26"/>
        </w:rPr>
        <w:t>ргументировать свое отношение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риведенному утверждению.</w:t>
      </w:r>
    </w:p>
    <w:p w:rsidR="00404775" w:rsidRPr="00D4067E" w:rsidRDefault="00404775" w:rsidP="00AC7DE1">
      <w:pPr>
        <w:pStyle w:val="2"/>
      </w:pPr>
      <w:bookmarkStart w:id="96" w:name="_Toc438943136"/>
      <w:r w:rsidRPr="00D4067E">
        <w:lastRenderedPageBreak/>
        <w:t>Система оценивания ответов обучающихся</w:t>
      </w:r>
      <w:bookmarkEnd w:id="9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ятибалльной шкале, принятой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оссии.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Общая экзаменационная отметка складывается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отметок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отдельных заданий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арифметическим, округляемым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бщим правилам, т.е. 3,5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4 балла, 4,5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5 баллов. При оценивании отдельных заданий рекомендуется руководствоваться приводимыми ниже шкалами, которые описывают наиболее типичные случаи.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Использование предложенных шкал оценивания требует определенного навыка. Поэтому учителю рекомендуется заранее изучить данные шкалы, ознакомить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ими учащихся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спользовать шкалы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учебного процесса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тоговой аттестации.</w:t>
      </w:r>
    </w:p>
    <w:p w:rsidR="00404775" w:rsidRPr="00D4067E" w:rsidRDefault="00404775" w:rsidP="00AC7DE1">
      <w:pPr>
        <w:ind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Формулировка задания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 соотнесена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ритериями оценки. </w:t>
      </w:r>
      <w:r w:rsidRPr="00D4067E">
        <w:rPr>
          <w:b/>
          <w:sz w:val="26"/>
          <w:szCs w:val="26"/>
        </w:rPr>
        <w:t xml:space="preserve">Правильным </w:t>
      </w:r>
      <w:r w:rsidRPr="00D4067E">
        <w:rPr>
          <w:sz w:val="26"/>
          <w:szCs w:val="26"/>
        </w:rPr>
        <w:t>считается ответ, который полностью соответствует содержанию текста. Ответ, который содержит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олько основную информацию,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етали, является </w:t>
      </w:r>
      <w:r w:rsidRPr="00D4067E">
        <w:rPr>
          <w:b/>
          <w:sz w:val="26"/>
          <w:szCs w:val="26"/>
        </w:rPr>
        <w:t>полным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экзаменационной комиссии рекомендуется включить учителя-экзаменатора, который непосредственно ведет экзамен,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чителя-эксперта, задачей которого является соотнесение ответов экзаменуемого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ритериями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калах. Итоговая оценка определяется всеми членами экзаменационной комиссии.</w:t>
      </w: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Критерии оценивания</w:t>
      </w:r>
    </w:p>
    <w:p w:rsidR="00404775" w:rsidRPr="00D4067E" w:rsidRDefault="00404775" w:rsidP="00AC7DE1">
      <w:pPr>
        <w:ind w:firstLine="708"/>
        <w:jc w:val="right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Задание 1. Прочитайте текст</w:t>
      </w:r>
      <w:r w:rsidR="00283592" w:rsidRPr="00D4067E">
        <w:rPr>
          <w:b/>
          <w:bCs/>
          <w:sz w:val="26"/>
          <w:szCs w:val="26"/>
        </w:rPr>
        <w:t xml:space="preserve"> и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о</w:t>
      </w:r>
      <w:r w:rsidRPr="00D4067E">
        <w:rPr>
          <w:b/>
          <w:bCs/>
          <w:sz w:val="26"/>
          <w:szCs w:val="26"/>
        </w:rPr>
        <w:t>тветьте</w:t>
      </w:r>
      <w:r w:rsidR="00283592" w:rsidRPr="00D4067E">
        <w:rPr>
          <w:b/>
          <w:bCs/>
          <w:sz w:val="26"/>
          <w:szCs w:val="26"/>
        </w:rPr>
        <w:t xml:space="preserve"> на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в</w:t>
      </w:r>
      <w:r w:rsidRPr="00D4067E">
        <w:rPr>
          <w:b/>
          <w:bCs/>
          <w:sz w:val="26"/>
          <w:szCs w:val="26"/>
        </w:rPr>
        <w:t>опросы</w:t>
      </w:r>
      <w:r w:rsidR="00283592" w:rsidRPr="00D4067E">
        <w:rPr>
          <w:b/>
          <w:bCs/>
          <w:sz w:val="26"/>
          <w:szCs w:val="26"/>
        </w:rPr>
        <w:t xml:space="preserve"> к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т</w:t>
      </w:r>
      <w:r w:rsidRPr="00D4067E">
        <w:rPr>
          <w:b/>
          <w:bCs/>
          <w:sz w:val="26"/>
          <w:szCs w:val="26"/>
        </w:rPr>
        <w:t xml:space="preserve">ексту.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42"/>
        <w:gridCol w:w="8505"/>
      </w:tblGrid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bookmarkStart w:id="97" w:name="_Toc438943137"/>
            <w:r w:rsidRPr="00D4067E">
              <w:rPr>
                <w:sz w:val="26"/>
                <w:szCs w:val="26"/>
              </w:rPr>
              <w:t>Отметка</w:t>
            </w:r>
            <w:bookmarkEnd w:id="97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keepNext/>
              <w:ind w:firstLine="708"/>
              <w:jc w:val="both"/>
              <w:outlineLvl w:val="1"/>
              <w:rPr>
                <w:sz w:val="26"/>
                <w:szCs w:val="26"/>
              </w:rPr>
            </w:pPr>
            <w:bookmarkStart w:id="98" w:name="_Toc438943138"/>
            <w:r w:rsidRPr="00D4067E">
              <w:rPr>
                <w:sz w:val="26"/>
                <w:szCs w:val="26"/>
              </w:rPr>
              <w:t>Характеристика ответа</w:t>
            </w:r>
            <w:bookmarkEnd w:id="98"/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 xml:space="preserve">се три </w:t>
            </w:r>
            <w:r w:rsidRPr="00D4067E">
              <w:rPr>
                <w:sz w:val="26"/>
                <w:szCs w:val="26"/>
              </w:rPr>
              <w:t>вопроса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 xml:space="preserve">ва </w:t>
            </w:r>
            <w:r w:rsidRPr="00D4067E">
              <w:rPr>
                <w:sz w:val="26"/>
                <w:szCs w:val="26"/>
              </w:rPr>
              <w:t>вопроса.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правильные,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но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н</w:t>
            </w:r>
            <w:r w:rsidRPr="00D4067E">
              <w:rPr>
                <w:bCs/>
                <w:iCs/>
                <w:sz w:val="26"/>
                <w:szCs w:val="26"/>
              </w:rPr>
              <w:t>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т</w:t>
            </w:r>
            <w:r w:rsidRPr="00D4067E">
              <w:rPr>
                <w:bCs/>
                <w:iCs/>
                <w:sz w:val="26"/>
                <w:szCs w:val="26"/>
              </w:rPr>
              <w:t>ри</w:t>
            </w:r>
            <w:r w:rsidRPr="00D4067E">
              <w:rPr>
                <w:sz w:val="26"/>
                <w:szCs w:val="26"/>
              </w:rPr>
              <w:t xml:space="preserve"> вопроса экзаменатора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экзаменатора.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 остальных</w:t>
            </w:r>
            <w:r w:rsidRPr="00D4067E">
              <w:rPr>
                <w:sz w:val="26"/>
                <w:szCs w:val="26"/>
              </w:rPr>
              <w:t xml:space="preserve"> вопроса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 или ответил неправильно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</w:t>
            </w:r>
            <w:r w:rsidRPr="00D4067E">
              <w:rPr>
                <w:sz w:val="26"/>
                <w:szCs w:val="26"/>
              </w:rPr>
              <w:t xml:space="preserve"> вопроса экзаменатора.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«2»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ал правильные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опросы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отдельные детали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неполный ответ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 xml:space="preserve">дин </w:t>
            </w:r>
            <w:r w:rsidRPr="00D4067E">
              <w:rPr>
                <w:sz w:val="26"/>
                <w:szCs w:val="26"/>
              </w:rPr>
              <w:t>вопрос</w:t>
            </w:r>
          </w:p>
        </w:tc>
      </w:tr>
    </w:tbl>
    <w:p w:rsidR="00404775" w:rsidRPr="00D4067E" w:rsidRDefault="00404775" w:rsidP="00AC7DE1">
      <w:pPr>
        <w:ind w:firstLine="708"/>
        <w:jc w:val="right"/>
        <w:rPr>
          <w:sz w:val="26"/>
          <w:szCs w:val="26"/>
        </w:rPr>
      </w:pPr>
    </w:p>
    <w:p w:rsidR="00404775" w:rsidRPr="00D4067E" w:rsidRDefault="00404775" w:rsidP="00AC7DE1">
      <w:pPr>
        <w:spacing w:after="120"/>
        <w:ind w:firstLine="708"/>
        <w:jc w:val="right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Задание 2. 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ыскажитесь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роблеме, затронутой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т</w:t>
      </w:r>
      <w:r w:rsidRPr="00D4067E">
        <w:rPr>
          <w:b/>
          <w:sz w:val="26"/>
          <w:szCs w:val="26"/>
        </w:rPr>
        <w:t xml:space="preserve">ексте. Аргументируйте вашу точку зрения.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384"/>
        <w:gridCol w:w="8363"/>
      </w:tblGrid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Характеристика ответа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 xml:space="preserve">логично </w:t>
            </w:r>
            <w:r w:rsidRPr="00D4067E">
              <w:rPr>
                <w:sz w:val="26"/>
                <w:szCs w:val="26"/>
              </w:rPr>
              <w:t>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 xml:space="preserve">адании. </w:t>
            </w:r>
            <w:r w:rsidRPr="00D4067E">
              <w:rPr>
                <w:bCs/>
                <w:sz w:val="26"/>
                <w:szCs w:val="26"/>
              </w:rPr>
              <w:t xml:space="preserve">Учащийся </w:t>
            </w:r>
            <w:r w:rsidRPr="00D4067E">
              <w:rPr>
                <w:sz w:val="26"/>
                <w:szCs w:val="26"/>
              </w:rPr>
              <w:t>демонстрирует умение: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 xml:space="preserve">ом </w:t>
            </w:r>
            <w:r w:rsidRPr="00D4067E">
              <w:rPr>
                <w:sz w:val="26"/>
                <w:szCs w:val="26"/>
              </w:rPr>
              <w:lastRenderedPageBreak/>
              <w:t>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свое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: нет фонематических ошибок, практически все звуки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отоке речи произносятся правильно, соблюдается правильный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Объём высказывания –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енее 10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, отвечающий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опускает фонематических ошибок.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>менее 10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</w:t>
            </w:r>
            <w:r w:rsidRPr="00D4067E">
              <w:rPr>
                <w:sz w:val="26"/>
                <w:szCs w:val="26"/>
              </w:rPr>
              <w:t xml:space="preserve">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рамматические структуры соответствуют поставленной коммуникативной задаче.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 xml:space="preserve">чащийся либо </w:t>
            </w:r>
            <w:r w:rsidRPr="00D4067E">
              <w:rPr>
                <w:bCs/>
                <w:iCs/>
                <w:sz w:val="26"/>
                <w:szCs w:val="26"/>
              </w:rPr>
              <w:t>допускает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потреблении слов либо демонстрирует ограниченный словарный запас, хотя лексика используется правильно.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имеется </w:t>
            </w:r>
            <w:r w:rsidRPr="00D4067E">
              <w:rPr>
                <w:bCs/>
                <w:iCs/>
                <w:sz w:val="26"/>
                <w:szCs w:val="26"/>
              </w:rPr>
              <w:t>ряд грамматических ошибок</w:t>
            </w:r>
            <w:r w:rsidRPr="00D4067E">
              <w:rPr>
                <w:sz w:val="26"/>
                <w:szCs w:val="26"/>
              </w:rPr>
              <w:t>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атрудняющих понимания речи учащегося.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понятна, фонематические ошибки отсутствуют.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основном 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 xml:space="preserve">соответствует заданному (не менее </w:t>
            </w:r>
            <w:r w:rsidRPr="00D4067E">
              <w:rPr>
                <w:bCs/>
                <w:iCs/>
                <w:sz w:val="26"/>
                <w:szCs w:val="26"/>
              </w:rPr>
              <w:br/>
              <w:t>10 фраз)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sz w:val="26"/>
                <w:szCs w:val="26"/>
              </w:rPr>
              <w:t>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ысказывание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одержит аргументации,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не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 логично, имеются повторы.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ограниченный словарный запас, </w:t>
            </w:r>
            <w:r w:rsidRPr="00D4067E">
              <w:rPr>
                <w:bCs/>
                <w:iCs/>
                <w:sz w:val="26"/>
                <w:szCs w:val="26"/>
              </w:rPr>
              <w:t>допускаются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 xml:space="preserve">, которые затрудняют понимание </w:t>
            </w:r>
            <w:r w:rsidRPr="00D4067E">
              <w:rPr>
                <w:sz w:val="26"/>
                <w:szCs w:val="26"/>
              </w:rPr>
              <w:lastRenderedPageBreak/>
              <w:t xml:space="preserve">текста.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отвечающего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понятна, учащийся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текстом,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оответствии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с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адании: уходит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емы или пытается подменить её другой, которой владеет лучше,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 xml:space="preserve">тарается аргументировать свою точку зрения.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</w:t>
            </w:r>
            <w:r w:rsidRPr="00D4067E">
              <w:rPr>
                <w:bCs/>
                <w:iCs/>
                <w:sz w:val="26"/>
                <w:szCs w:val="26"/>
              </w:rPr>
              <w:t>ограниченный словарный запас</w:t>
            </w:r>
            <w:r w:rsidRPr="00D4067E">
              <w:rPr>
                <w:sz w:val="26"/>
                <w:szCs w:val="26"/>
              </w:rPr>
              <w:t xml:space="preserve">, допускаются </w:t>
            </w:r>
            <w:r w:rsidRPr="00D4067E">
              <w:rPr>
                <w:bCs/>
                <w:iCs/>
                <w:sz w:val="26"/>
                <w:szCs w:val="26"/>
              </w:rPr>
              <w:t>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>, некоторые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 xml:space="preserve">их затрудняют понимание речи учащегося.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учащегося понятна,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опускаются </w:t>
            </w:r>
            <w:r w:rsidRPr="00D4067E">
              <w:rPr>
                <w:bCs/>
                <w:iCs/>
                <w:sz w:val="26"/>
                <w:szCs w:val="26"/>
              </w:rPr>
              <w:t xml:space="preserve">негрубые фонематических </w:t>
            </w:r>
            <w:r w:rsidRPr="00D4067E">
              <w:rPr>
                <w:sz w:val="26"/>
                <w:szCs w:val="26"/>
              </w:rPr>
              <w:t>ошибки. Отвечающий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«2»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ожет сделать сообщение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рочитанным, выразить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роблеме, затронутой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ексте</w:t>
            </w:r>
          </w:p>
        </w:tc>
      </w:tr>
    </w:tbl>
    <w:p w:rsidR="00404775" w:rsidRPr="00D4067E" w:rsidRDefault="00404775" w:rsidP="00AC7DE1"/>
    <w:p w:rsidR="00404775" w:rsidRPr="00D4067E" w:rsidRDefault="00404775" w:rsidP="00AC7DE1">
      <w:pPr>
        <w:pStyle w:val="2"/>
      </w:pPr>
      <w:bookmarkStart w:id="99" w:name="_Toc438943139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9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экзаменуемому предоставляется 25 минут, опрос занимает 8–10 минут.</w:t>
      </w:r>
    </w:p>
    <w:p w:rsidR="00404775" w:rsidRPr="00D4067E" w:rsidRDefault="00404775" w:rsidP="00AC7DE1">
      <w:pPr>
        <w:pStyle w:val="2"/>
      </w:pPr>
      <w:bookmarkStart w:id="100" w:name="_Toc438943140"/>
      <w:r w:rsidRPr="00D4067E">
        <w:t>Дополнительные материалы</w:t>
      </w:r>
      <w:r w:rsidR="00283592" w:rsidRPr="00D4067E">
        <w:t xml:space="preserve"> и</w:t>
      </w:r>
      <w:r w:rsidR="00283592">
        <w:t> </w:t>
      </w:r>
      <w:r w:rsidR="00283592" w:rsidRPr="00D4067E">
        <w:t>о</w:t>
      </w:r>
      <w:r w:rsidRPr="00D4067E">
        <w:t>борудование</w:t>
      </w:r>
      <w:bookmarkEnd w:id="100"/>
      <w:r w:rsidRPr="00D4067E"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ностранным языкам экзаменуемым предоставляется право использовать при необходимости двуязычный словарь.</w:t>
      </w: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1" w:name="_Toc43894314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1"/>
    </w:p>
    <w:p w:rsidR="00404775" w:rsidRPr="00D4067E" w:rsidRDefault="00B03230" w:rsidP="00AC7DE1">
      <w:pPr>
        <w:pStyle w:val="2"/>
      </w:pPr>
      <w:bookmarkStart w:id="102" w:name="_Toc438943142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2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0"/>
          <w:numId w:val="16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Прочитайте текст</w:t>
      </w:r>
      <w:r w:rsidR="00283592" w:rsidRPr="00D4067E">
        <w:rPr>
          <w:b/>
          <w:i/>
          <w:sz w:val="26"/>
          <w:szCs w:val="26"/>
        </w:rPr>
        <w:t xml:space="preserve"> и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о</w:t>
      </w:r>
      <w:r w:rsidRPr="00D4067E">
        <w:rPr>
          <w:b/>
          <w:i/>
          <w:sz w:val="26"/>
          <w:szCs w:val="26"/>
        </w:rPr>
        <w:t>тветьте</w:t>
      </w:r>
      <w:r w:rsidR="00283592" w:rsidRPr="00D4067E">
        <w:rPr>
          <w:b/>
          <w:i/>
          <w:sz w:val="26"/>
          <w:szCs w:val="26"/>
        </w:rPr>
        <w:t xml:space="preserve"> на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в</w:t>
      </w:r>
      <w:r w:rsidRPr="00D4067E">
        <w:rPr>
          <w:b/>
          <w:i/>
          <w:sz w:val="26"/>
          <w:szCs w:val="26"/>
        </w:rPr>
        <w:t>опросы</w:t>
      </w:r>
      <w:r w:rsidR="00283592" w:rsidRPr="00D4067E">
        <w:rPr>
          <w:b/>
          <w:i/>
          <w:sz w:val="26"/>
          <w:szCs w:val="26"/>
        </w:rPr>
        <w:t xml:space="preserve"> к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н</w:t>
      </w:r>
      <w:r w:rsidRPr="00D4067E">
        <w:rPr>
          <w:b/>
          <w:i/>
          <w:sz w:val="26"/>
          <w:szCs w:val="26"/>
        </w:rPr>
        <w:t>ему.</w:t>
      </w:r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</w:t>
      </w:r>
      <w:r w:rsidR="00283592" w:rsidRPr="00D4067E">
        <w:rPr>
          <w:sz w:val="26"/>
          <w:szCs w:val="26"/>
          <w:lang w:val="en-US"/>
        </w:rPr>
        <w:t xml:space="preserve"> is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enius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world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 and one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ritain's most famous cooks. His programmes are shown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 xml:space="preserve">ver 100 countries including the USA, Australia, South Africa, Brazil, Japan and Iceland.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was born in 1975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ngland. From</w:t>
      </w:r>
      <w:r w:rsidR="00283592" w:rsidRPr="00D4067E">
        <w:rPr>
          <w:sz w:val="26"/>
          <w:szCs w:val="26"/>
          <w:lang w:val="en-US"/>
        </w:rPr>
        <w:t xml:space="preserve"> an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arly age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ot interested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ood. His parents had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ub where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>ften helped them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kitchen.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age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ight Jamie cut vegetables like any other ordinary worker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he pub.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left school at 16 without any official certificate.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ent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ollege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tudy economics and after that travelled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rance. Jamie knew that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 cooking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k</w:t>
      </w:r>
      <w:r w:rsidRPr="00D4067E">
        <w:rPr>
          <w:sz w:val="26"/>
          <w:szCs w:val="26"/>
          <w:lang w:val="en-US"/>
        </w:rPr>
        <w:t>ind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 xml:space="preserve">rt.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After returning from France, Jamie worked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ritish restaurants.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hat time there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rogramme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telly about the café where Jamie worked.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roducers were impressed</w:t>
      </w:r>
      <w:r w:rsidR="00283592" w:rsidRPr="00D4067E">
        <w:rPr>
          <w:sz w:val="26"/>
          <w:szCs w:val="26"/>
          <w:lang w:val="en-US"/>
        </w:rPr>
        <w:t xml:space="preserve"> by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young chef. The next day Jamie received calls from five different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ompanies wishing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 with him.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oon became the best-liked celebrity chef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elevision.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However, Jamie devotes his time not only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ooking. He's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amily man, with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ife and four children.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>lso works</w:t>
      </w:r>
      <w:r w:rsidR="00283592" w:rsidRPr="00D4067E">
        <w:rPr>
          <w:sz w:val="26"/>
          <w:szCs w:val="26"/>
          <w:lang w:val="en-US"/>
        </w:rPr>
        <w:t xml:space="preserve"> on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rojects. For example, Jamie Oliver created the “Fifteen Foundation”. Each year, fifteen young people are trained and taught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restaurant business.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hooses youngsters from unhappy families. Some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hem were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rison</w:t>
      </w:r>
      <w:r w:rsidR="00283592" w:rsidRPr="00D4067E">
        <w:rPr>
          <w:sz w:val="26"/>
          <w:szCs w:val="26"/>
          <w:lang w:val="en-US"/>
        </w:rPr>
        <w:t xml:space="preserve"> or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ook drugs.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his way Jamie Oliver tries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h</w:t>
      </w:r>
      <w:r w:rsidRPr="00D4067E">
        <w:rPr>
          <w:sz w:val="26"/>
          <w:szCs w:val="26"/>
          <w:lang w:val="en-US"/>
        </w:rPr>
        <w:t>elp them start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ew life.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Who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story about?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Why was Jamie Oliver invited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V?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What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purpose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“Fifteen Foundation”?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  <w:lang w:val="en-US"/>
        </w:rPr>
        <w:t>2.</w:t>
      </w:r>
      <w:r w:rsidRPr="00D4067E">
        <w:rPr>
          <w:i/>
          <w:sz w:val="26"/>
          <w:szCs w:val="26"/>
          <w:lang w:val="en-US"/>
        </w:rPr>
        <w:t xml:space="preserve"> </w:t>
      </w:r>
      <w:r w:rsidRPr="00D4067E">
        <w:rPr>
          <w:b/>
          <w:i/>
          <w:sz w:val="26"/>
          <w:szCs w:val="26"/>
        </w:rPr>
        <w:t>Выскажитесь</w:t>
      </w:r>
      <w:r w:rsidR="00283592" w:rsidRPr="00D4067E">
        <w:rPr>
          <w:b/>
          <w:i/>
          <w:sz w:val="26"/>
          <w:szCs w:val="26"/>
          <w:lang w:val="en-US"/>
        </w:rPr>
        <w:t xml:space="preserve"> </w:t>
      </w:r>
      <w:r w:rsidR="00283592" w:rsidRPr="00D4067E">
        <w:rPr>
          <w:b/>
          <w:i/>
          <w:sz w:val="26"/>
          <w:szCs w:val="26"/>
        </w:rPr>
        <w:t>по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</w:rPr>
        <w:t>п</w:t>
      </w:r>
      <w:r w:rsidRPr="00D4067E">
        <w:rPr>
          <w:b/>
          <w:i/>
          <w:sz w:val="26"/>
          <w:szCs w:val="26"/>
        </w:rPr>
        <w:t>роблеме</w:t>
      </w:r>
      <w:r w:rsidRPr="00D4067E">
        <w:rPr>
          <w:b/>
          <w:i/>
          <w:sz w:val="26"/>
          <w:szCs w:val="26"/>
          <w:lang w:val="en-US"/>
        </w:rPr>
        <w:t xml:space="preserve"> “Cooking shows</w:t>
      </w:r>
      <w:r w:rsidR="00283592" w:rsidRPr="00D4067E">
        <w:rPr>
          <w:b/>
          <w:i/>
          <w:sz w:val="26"/>
          <w:szCs w:val="26"/>
          <w:lang w:val="en-US"/>
        </w:rPr>
        <w:t xml:space="preserve"> on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  <w:lang w:val="en-US"/>
        </w:rPr>
        <w:t>t</w:t>
      </w:r>
      <w:r w:rsidRPr="00D4067E">
        <w:rPr>
          <w:b/>
          <w:i/>
          <w:sz w:val="26"/>
          <w:szCs w:val="26"/>
          <w:lang w:val="en-US"/>
        </w:rPr>
        <w:t>elevision. Too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b/>
          <w:i/>
          <w:sz w:val="26"/>
          <w:szCs w:val="26"/>
          <w:lang w:val="en-US"/>
        </w:rPr>
        <w:t>many</w:t>
      </w:r>
      <w:r w:rsidRPr="00D4067E">
        <w:rPr>
          <w:b/>
          <w:i/>
          <w:sz w:val="26"/>
          <w:szCs w:val="26"/>
        </w:rPr>
        <w:t>?”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3" w:name="_Toc438943143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3"/>
    </w:p>
    <w:p w:rsidR="00404775" w:rsidRPr="00D4067E" w:rsidRDefault="00B03230" w:rsidP="00AC7DE1">
      <w:pPr>
        <w:pStyle w:val="2"/>
      </w:pPr>
      <w:bookmarkStart w:id="104" w:name="_Toc438943144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4"/>
    </w:p>
    <w:p w:rsidR="00404775" w:rsidRPr="00D4067E" w:rsidRDefault="00404775" w:rsidP="00AC7DE1">
      <w:pPr>
        <w:pStyle w:val="ListParagraph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de-DE"/>
        </w:rPr>
        <w:t>Zurück zur Natur –</w:t>
      </w:r>
      <w:r w:rsidR="00283592" w:rsidRPr="00D4067E">
        <w:rPr>
          <w:b/>
          <w:sz w:val="26"/>
          <w:szCs w:val="26"/>
          <w:lang w:val="de-DE"/>
        </w:rPr>
        <w:t xml:space="preserve"> in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  <w:lang w:val="de-DE"/>
        </w:rPr>
        <w:t>d</w:t>
      </w:r>
      <w:r w:rsidRPr="00D4067E">
        <w:rPr>
          <w:b/>
          <w:sz w:val="26"/>
          <w:szCs w:val="26"/>
          <w:lang w:val="de-DE"/>
        </w:rPr>
        <w:t>er Großstadt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Immer mehr Einwohner Moskaus entscheiden sich dazu, statt Raumsprays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enutzen, Räucherstäbchen anzuzünden, Kompostbehälter statt Abfalleimer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v</w:t>
      </w:r>
      <w:r w:rsidRPr="00D4067E">
        <w:rPr>
          <w:sz w:val="26"/>
          <w:szCs w:val="26"/>
          <w:lang w:val="de-DE"/>
        </w:rPr>
        <w:t>erwenden und von Plastiktragtaschen abzusehen – also, ein umweltfreundlicheres Leben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f</w:t>
      </w:r>
      <w:r w:rsidRPr="00D4067E">
        <w:rPr>
          <w:sz w:val="26"/>
          <w:szCs w:val="26"/>
          <w:lang w:val="de-DE"/>
        </w:rPr>
        <w:t>ühren. Doch was genau heißt das? Ist das ein Kriterium,</w:t>
      </w:r>
      <w:r w:rsidR="00283592" w:rsidRPr="00D4067E">
        <w:rPr>
          <w:sz w:val="26"/>
          <w:szCs w:val="26"/>
          <w:lang w:val="de-DE"/>
        </w:rPr>
        <w:t xml:space="preserve"> um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etondschungel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ü</w:t>
      </w:r>
      <w:r w:rsidRPr="00D4067E">
        <w:rPr>
          <w:sz w:val="26"/>
          <w:szCs w:val="26"/>
          <w:lang w:val="de-DE"/>
        </w:rPr>
        <w:t>berleben, oder ein neuer Trend?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Der moderne Großstadteinwohner hat ständig Asphalt unter den Füßen und muss permanent emporragende Gebilde aus Glas und Beton erblicken.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a</w:t>
      </w:r>
      <w:r w:rsidRPr="00D4067E">
        <w:rPr>
          <w:sz w:val="26"/>
          <w:szCs w:val="26"/>
          <w:lang w:val="de-DE"/>
        </w:rPr>
        <w:t>tmet ununterbrochen Gascocktails ein, die aus allen möglichen chemischen Elementen bestehen. Und wenn</w:t>
      </w:r>
      <w:r w:rsidR="00283592" w:rsidRPr="00D4067E">
        <w:rPr>
          <w:sz w:val="26"/>
          <w:szCs w:val="26"/>
          <w:lang w:val="de-DE"/>
        </w:rPr>
        <w:t xml:space="preserve"> er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am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W</w:t>
      </w:r>
      <w:r w:rsidRPr="00D4067E">
        <w:rPr>
          <w:sz w:val="26"/>
          <w:szCs w:val="26"/>
          <w:lang w:val="de-DE"/>
        </w:rPr>
        <w:t>ochenende hinaus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ie Natur fährt, dann steckt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tundenlang</w:t>
      </w:r>
      <w:r w:rsidR="00283592" w:rsidRPr="00D4067E">
        <w:rPr>
          <w:sz w:val="26"/>
          <w:szCs w:val="26"/>
          <w:lang w:val="de-DE"/>
        </w:rPr>
        <w:t xml:space="preserve"> im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tau und muss sich die von Jahr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J</w:t>
      </w:r>
      <w:r w:rsidRPr="00D4067E">
        <w:rPr>
          <w:sz w:val="26"/>
          <w:szCs w:val="26"/>
          <w:lang w:val="de-DE"/>
        </w:rPr>
        <w:t xml:space="preserve">ahr wachsenden Müllberge entlang der Straßen ansehen.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Die „grüne Art“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– das heißt, dass Menschen ihren Müll sortieren, das Verwenden von Polyethylentaschen einschränken oder diese gegen die guten alten Einkaufsnetze und Leinentaschen eintauschen und Gemüse auf ihren Fensterbänken anpflanzen – ist vorwiegend eine westliche Erscheinung. Diese Tendenz gibt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eit kurzem aber auch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r</w:t>
      </w:r>
      <w:r w:rsidRPr="00D4067E">
        <w:rPr>
          <w:sz w:val="26"/>
          <w:szCs w:val="26"/>
          <w:lang w:val="de-DE"/>
        </w:rPr>
        <w:t>ussischen Großstädten.</w:t>
      </w:r>
      <w:r w:rsidR="00283592" w:rsidRPr="00D4067E">
        <w:rPr>
          <w:sz w:val="26"/>
          <w:szCs w:val="26"/>
          <w:lang w:val="de-DE"/>
        </w:rPr>
        <w:t xml:space="preserve"> So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at der Soziologe Aleksej Maksimow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>iner selbst durchgeführten Studie herausgefunden, dass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eutzutage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zwölf Öko-Kommunen gibt. Die genaue Anzahl</w:t>
      </w:r>
      <w:r w:rsidR="00283592" w:rsidRPr="00D4067E">
        <w:rPr>
          <w:sz w:val="26"/>
          <w:szCs w:val="26"/>
          <w:lang w:val="de-DE"/>
        </w:rPr>
        <w:t xml:space="preserve"> an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P</w:t>
      </w:r>
      <w:r w:rsidRPr="00D4067E">
        <w:rPr>
          <w:sz w:val="26"/>
          <w:szCs w:val="26"/>
          <w:lang w:val="de-DE"/>
        </w:rPr>
        <w:t>ersonen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 xml:space="preserve">rmitteln, die umweltfreundlich leben, ist jedoch bis jetzt nicht gelungen.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„In den russischen Großstädten leben vorwiegend jene Menschen umweltfreundlich, die zwischen 20 und 35 Jahre alt sind. Sie sind meist dazu bereit, 60 bis 70% ihres Einkommens für umweltfreundliche Artikel auszugeben“, meint Aleksej. Der Soziologe fügt noch hinzu, dass ein Indikator für diese Tendenz auch das Angebot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en Geschäften ist: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haben Modehäuser wie H&amp;M, Marks&amp;Spencer u.a. damit begonnen, umweltfreundliche Kleidung anzubieten.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Worum geht</w:t>
      </w:r>
      <w:r w:rsidR="00283592" w:rsidRPr="00D4067E">
        <w:rPr>
          <w:sz w:val="26"/>
          <w:szCs w:val="26"/>
          <w:lang w:val="de-DE"/>
        </w:rPr>
        <w:t xml:space="preserve"> es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T</w:t>
      </w:r>
      <w:r w:rsidRPr="00D4067E">
        <w:rPr>
          <w:sz w:val="26"/>
          <w:szCs w:val="26"/>
          <w:lang w:val="de-DE"/>
        </w:rPr>
        <w:t>ext?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Wer lebt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</w:t>
      </w:r>
      <w:r w:rsidR="00283592" w:rsidRPr="00D4067E">
        <w:rPr>
          <w:sz w:val="26"/>
          <w:szCs w:val="26"/>
          <w:lang w:val="de-DE"/>
        </w:rPr>
        <w:t xml:space="preserve"> am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äufigsten umweltfreundlich?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Was unternehmen Geschäfte, die sich der “grünen” Art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anschließen?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lang w:val="de-DE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sz w:val="26"/>
          <w:szCs w:val="26"/>
          <w:lang w:val="de-DE"/>
        </w:rPr>
      </w:pPr>
      <w:r w:rsidRPr="00D4067E">
        <w:rPr>
          <w:b/>
          <w:sz w:val="26"/>
          <w:szCs w:val="26"/>
          <w:lang w:val="de-DE"/>
        </w:rPr>
        <w:t>2.</w:t>
      </w:r>
      <w:r w:rsidRPr="00D4067E">
        <w:rPr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de-DE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de-DE"/>
        </w:rPr>
        <w:t xml:space="preserve"> “Es muss verschiedene Methoden geben, wie man Fremdsprachen lernt” 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Вашу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точку зрения.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rPr>
          <w:b/>
          <w:szCs w:val="28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5" w:name="_Toc438943145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5"/>
    </w:p>
    <w:p w:rsidR="00404775" w:rsidRPr="00D4067E" w:rsidRDefault="00B03230" w:rsidP="00AC7DE1">
      <w:pPr>
        <w:pStyle w:val="2"/>
      </w:pPr>
      <w:bookmarkStart w:id="106" w:name="_Toc438943146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6"/>
    </w:p>
    <w:p w:rsidR="00404775" w:rsidRPr="00D4067E" w:rsidRDefault="00404775" w:rsidP="00AC7DE1">
      <w:pPr>
        <w:pStyle w:val="ListParagraph1"/>
        <w:numPr>
          <w:ilvl w:val="1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b/>
          <w:sz w:val="26"/>
          <w:szCs w:val="26"/>
          <w:lang w:val="es-ES_tradnl"/>
        </w:rPr>
      </w:pPr>
      <w:r w:rsidRPr="00D4067E">
        <w:rPr>
          <w:rFonts w:eastAsia="Arial Unicode MS"/>
          <w:b/>
          <w:sz w:val="26"/>
          <w:szCs w:val="26"/>
          <w:lang w:val="es-ES_tradnl"/>
        </w:rPr>
        <w:t>El Museo Reina Sofía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Museo Reina Sofía, cuyo nombre oficial es «Museo Nacional 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Sofía»,</w:t>
      </w:r>
      <w:r w:rsidR="00283592" w:rsidRPr="00D4067E">
        <w:rPr>
          <w:sz w:val="26"/>
          <w:szCs w:val="26"/>
          <w:lang w:val="es-ES"/>
        </w:rPr>
        <w:t xml:space="preserve"> es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nacional dedicado</w:t>
      </w:r>
      <w:r w:rsidR="00283592" w:rsidRPr="00D4067E">
        <w:rPr>
          <w:sz w:val="26"/>
          <w:szCs w:val="26"/>
          <w:lang w:val="es-ES"/>
        </w:rPr>
        <w:t xml:space="preserve"> al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contemporáneo, con sede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apital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 Madrid</w:t>
      </w:r>
      <w:r w:rsidRPr="00D4067E">
        <w:rPr>
          <w:sz w:val="26"/>
          <w:szCs w:val="26"/>
          <w:lang w:val="es-ES_tradnl"/>
        </w:rPr>
        <w:t>.</w:t>
      </w:r>
      <w:r w:rsidR="00283592" w:rsidRPr="00D4067E">
        <w:rPr>
          <w:sz w:val="26"/>
          <w:szCs w:val="26"/>
          <w:lang w:val="es-ES_tradnl"/>
        </w:rPr>
        <w:t xml:space="preserve"> </w:t>
      </w:r>
      <w:r w:rsidR="00283592" w:rsidRPr="00D4067E">
        <w:rPr>
          <w:sz w:val="26"/>
          <w:szCs w:val="26"/>
          <w:lang w:val="es-ES"/>
        </w:rPr>
        <w:t>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ncuentra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u</w:t>
      </w:r>
      <w:r w:rsidRPr="00D4067E">
        <w:rPr>
          <w:sz w:val="26"/>
          <w:szCs w:val="26"/>
          <w:lang w:val="es-ES"/>
        </w:rPr>
        <w:t>no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edificios del Madrid mágico, edificio neoclásico, cerca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stación Atocha.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edificio fue diseñado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rincipio por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rquitecto militar José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ermosilla, por encargo del rey Fernando</w:t>
      </w:r>
      <w:r w:rsidR="00283592" w:rsidRPr="00D4067E">
        <w:rPr>
          <w:sz w:val="26"/>
          <w:szCs w:val="26"/>
          <w:lang w:val="es-ES"/>
        </w:rPr>
        <w:t xml:space="preserve"> VI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 en 1750,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n</w:t>
      </w:r>
      <w:r w:rsidRPr="00D4067E">
        <w:rPr>
          <w:sz w:val="26"/>
          <w:szCs w:val="26"/>
          <w:lang w:val="es-ES"/>
        </w:rPr>
        <w:t>uevo Hospital General. Con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emodelación que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izo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écada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80,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dificio quedó dispuesto para alojar las colecciones que atesora hoy. Fue inaugurado el 26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ayo de 1986 como “Centro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Sofía”,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onor a</w:t>
      </w:r>
      <w:r w:rsidR="00283592" w:rsidRPr="00D4067E">
        <w:rPr>
          <w:sz w:val="26"/>
          <w:szCs w:val="26"/>
          <w:lang w:val="es-ES"/>
        </w:rPr>
        <w:t> 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eina Sofía</w:t>
      </w:r>
      <w:r w:rsidR="00283592" w:rsidRPr="00D4067E">
        <w:rPr>
          <w:sz w:val="26"/>
          <w:szCs w:val="26"/>
          <w:lang w:val="es-ES"/>
        </w:rPr>
        <w:t> 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</w:t>
      </w:r>
      <w:r w:rsidR="00283592" w:rsidRPr="00D4067E">
        <w:rPr>
          <w:sz w:val="26"/>
          <w:szCs w:val="26"/>
          <w:lang w:val="es-ES"/>
        </w:rPr>
        <w:t xml:space="preserve"> y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os años después pasó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s</w:t>
      </w:r>
      <w:r w:rsidRPr="00D4067E">
        <w:rPr>
          <w:sz w:val="26"/>
          <w:szCs w:val="26"/>
          <w:lang w:val="es-ES"/>
        </w:rPr>
        <w:t>er Museo</w:t>
      </w:r>
      <w:r w:rsidRPr="00D4067E">
        <w:rPr>
          <w:i/>
          <w:iCs/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Nacional.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"/>
        </w:rPr>
        <w:t>El Museo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deó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royecto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mpliación del Museo del Prado, con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in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ubrir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eríodo artístico que iba desde finales del siglo XIX hasta nuestros días, período para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q</w:t>
      </w:r>
      <w:r w:rsidRPr="00D4067E">
        <w:rPr>
          <w:sz w:val="26"/>
          <w:szCs w:val="26"/>
          <w:lang w:val="es-ES"/>
        </w:rPr>
        <w:t>ue</w:t>
      </w:r>
      <w:r w:rsidR="00283592" w:rsidRPr="00D4067E">
        <w:rPr>
          <w:sz w:val="26"/>
          <w:szCs w:val="26"/>
          <w:lang w:val="es-ES"/>
        </w:rPr>
        <w:t xml:space="preserve"> ya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no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abía espacio libre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el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rado.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ecidió que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nicio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as colecciones del Museo Reina Sofía sería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artir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 del nacimiento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icasso: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ño 1881, aunque posteriormente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an agregado obras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lgunos pintores anteriores, como Francisco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G</w:t>
      </w:r>
      <w:r w:rsidRPr="00D4067E">
        <w:rPr>
          <w:sz w:val="26"/>
          <w:szCs w:val="26"/>
          <w:lang w:val="es-ES"/>
        </w:rPr>
        <w:t>oya.</w:t>
      </w: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sz w:val="26"/>
          <w:szCs w:val="26"/>
          <w:lang w:val="en-US"/>
        </w:rPr>
      </w:pPr>
      <w:r w:rsidRPr="00D4067E">
        <w:rPr>
          <w:rFonts w:eastAsia="Arial Unicode MS"/>
          <w:sz w:val="26"/>
          <w:szCs w:val="26"/>
          <w:lang w:val="es-ES_tradnl"/>
        </w:rPr>
        <w:tab/>
      </w:r>
      <w:r w:rsidRPr="00D4067E">
        <w:rPr>
          <w:rFonts w:eastAsia="Arial Unicode MS"/>
          <w:sz w:val="26"/>
          <w:szCs w:val="26"/>
          <w:lang w:val="es-ES"/>
        </w:rPr>
        <w:t>El Museo Reina Sofía contiene, entre sus principales obras, las colecciones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Picasso, Salvador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oan Miró.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oya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la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orona del museo es, sin duda, el “Guernica”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</w:t>
      </w:r>
      <w:r w:rsidRPr="00D4067E">
        <w:rPr>
          <w:rFonts w:eastAsia="Arial Unicode MS"/>
          <w:sz w:val="26"/>
          <w:szCs w:val="26"/>
          <w:lang w:val="es-ES_tradnl"/>
        </w:rPr>
        <w:t>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olección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D</w:t>
      </w:r>
      <w:r w:rsidRPr="00D4067E">
        <w:rPr>
          <w:rFonts w:eastAsia="Arial Unicode MS"/>
          <w:sz w:val="26"/>
          <w:szCs w:val="26"/>
          <w:lang w:val="es-ES"/>
        </w:rPr>
        <w:t>alí está dividida entre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R</w:t>
      </w:r>
      <w:r w:rsidRPr="00D4067E">
        <w:rPr>
          <w:rFonts w:eastAsia="Arial Unicode MS"/>
          <w:sz w:val="26"/>
          <w:szCs w:val="26"/>
          <w:lang w:val="es-ES"/>
        </w:rPr>
        <w:t>eina Sofía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el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T</w:t>
      </w:r>
      <w:r w:rsidRPr="00D4067E">
        <w:rPr>
          <w:rFonts w:eastAsia="Arial Unicode MS"/>
          <w:sz w:val="26"/>
          <w:szCs w:val="26"/>
          <w:lang w:val="es-ES"/>
        </w:rPr>
        <w:t>eatro-Museo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su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ueblo natal, Figueres. Pertenece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l</w:t>
      </w:r>
      <w:r w:rsidRPr="00D4067E">
        <w:rPr>
          <w:rFonts w:eastAsia="Arial Unicode MS"/>
          <w:sz w:val="26"/>
          <w:szCs w:val="26"/>
          <w:lang w:val="es-ES"/>
        </w:rPr>
        <w:t>egado que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intor cedió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e</w:t>
      </w:r>
      <w:r w:rsidRPr="00D4067E">
        <w:rPr>
          <w:rFonts w:eastAsia="Arial Unicode MS"/>
          <w:sz w:val="26"/>
          <w:szCs w:val="26"/>
          <w:lang w:val="es-ES"/>
        </w:rPr>
        <w:t>stado español.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¿De qué</w:t>
      </w:r>
      <w:r w:rsidR="00283592" w:rsidRPr="00D4067E">
        <w:rPr>
          <w:sz w:val="26"/>
          <w:szCs w:val="26"/>
          <w:lang w:val="es-ES_tradnl"/>
        </w:rPr>
        <w:t xml:space="preserve"> se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rata</w:t>
      </w:r>
      <w:r w:rsidR="00283592" w:rsidRPr="00D4067E">
        <w:rPr>
          <w:sz w:val="26"/>
          <w:szCs w:val="26"/>
          <w:lang w:val="es-ES_tradnl"/>
        </w:rPr>
        <w:t xml:space="preserve"> en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el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exto?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¿Para qué fines fue proyectado</w:t>
      </w:r>
      <w:r w:rsidR="00283592" w:rsidRPr="00D4067E">
        <w:rPr>
          <w:sz w:val="26"/>
          <w:szCs w:val="26"/>
          <w:lang w:val="es-ES_tradnl"/>
        </w:rPr>
        <w:t xml:space="preserve"> 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e</w:t>
      </w:r>
      <w:r w:rsidRPr="00D4067E">
        <w:rPr>
          <w:sz w:val="26"/>
          <w:szCs w:val="26"/>
          <w:lang w:val="es-ES_tradnl"/>
        </w:rPr>
        <w:t>dificio del museo?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¿Qué colecciones constituyen</w:t>
      </w:r>
      <w:r w:rsidR="00283592" w:rsidRPr="00D4067E">
        <w:rPr>
          <w:sz w:val="26"/>
          <w:szCs w:val="26"/>
          <w:lang w:val="es-ES_tradnl"/>
        </w:rPr>
        <w:t xml:space="preserve"> la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b</w:t>
      </w:r>
      <w:r w:rsidRPr="00D4067E">
        <w:rPr>
          <w:sz w:val="26"/>
          <w:szCs w:val="26"/>
          <w:lang w:val="es-ES_tradnl"/>
        </w:rPr>
        <w:t>ase del Museo Reina Sofía?</w:t>
      </w: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s-ES_tradnl"/>
        </w:rPr>
      </w:pP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  <w:lang w:val="es-ES_tradnl"/>
        </w:rPr>
      </w:pPr>
      <w:r w:rsidRPr="00D4067E">
        <w:rPr>
          <w:b/>
          <w:sz w:val="26"/>
          <w:szCs w:val="26"/>
          <w:lang w:val="es-ES_tradnl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s-E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s-E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s-ES_tradnl"/>
        </w:rPr>
        <w:t xml:space="preserve"> “Es necesario actualizar constantemente los contenidos</w:t>
      </w:r>
      <w:r w:rsidR="00283592" w:rsidRPr="00D4067E">
        <w:rPr>
          <w:b/>
          <w:sz w:val="26"/>
          <w:szCs w:val="26"/>
          <w:lang w:val="es-ES_tradnl"/>
        </w:rPr>
        <w:t xml:space="preserve"> de</w:t>
      </w:r>
      <w:r w:rsidR="00283592">
        <w:rPr>
          <w:b/>
          <w:sz w:val="26"/>
          <w:szCs w:val="26"/>
          <w:lang w:val="es-ES_tradnl"/>
        </w:rPr>
        <w:t> </w:t>
      </w:r>
      <w:r w:rsidR="00283592" w:rsidRPr="00D4067E">
        <w:rPr>
          <w:b/>
          <w:sz w:val="26"/>
          <w:szCs w:val="26"/>
          <w:lang w:val="es-ES_tradnl"/>
        </w:rPr>
        <w:t>l</w:t>
      </w:r>
      <w:r w:rsidRPr="00D4067E">
        <w:rPr>
          <w:b/>
          <w:sz w:val="26"/>
          <w:szCs w:val="26"/>
          <w:lang w:val="es-ES_tradnl"/>
        </w:rPr>
        <w:t>os museos”.</w:t>
      </w: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Аргументируйте Вашу точку зрения. </w:t>
      </w:r>
    </w:p>
    <w:p w:rsidR="00404775" w:rsidRPr="00D4067E" w:rsidRDefault="00404775" w:rsidP="00AC7DE1"/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7" w:name="_Toc438943147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7"/>
    </w:p>
    <w:p w:rsidR="00404775" w:rsidRPr="00D4067E" w:rsidRDefault="00B03230" w:rsidP="00AC7DE1">
      <w:pPr>
        <w:pStyle w:val="2"/>
      </w:pPr>
      <w:bookmarkStart w:id="108" w:name="_Toc438943148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8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1.</w:t>
      </w:r>
      <w:r w:rsidRPr="00D4067E">
        <w:rPr>
          <w:b/>
          <w:sz w:val="26"/>
          <w:szCs w:val="26"/>
        </w:rPr>
        <w:tab/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тветьте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опросы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>Réseaux sociaux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Les sites internet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attirent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embres, toutes tranches d'âge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outes nationalités confondues. Néanmoins, les internautes n'ont pas toujours conscience des risques encourus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é</w:t>
      </w:r>
      <w:r w:rsidRPr="00D4067E">
        <w:rPr>
          <w:sz w:val="26"/>
          <w:szCs w:val="26"/>
          <w:lang w:val="en-US"/>
        </w:rPr>
        <w:t xml:space="preserve">parpillant des informations personnelles sur ces sites.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Tout d'abord,les sites dits “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” portent atteinte</w:t>
      </w:r>
      <w:r w:rsidR="00283592" w:rsidRPr="00D4067E">
        <w:rPr>
          <w:sz w:val="26"/>
          <w:szCs w:val="26"/>
          <w:lang w:val="en-US"/>
        </w:rPr>
        <w:t xml:space="preserve"> à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i</w:t>
      </w:r>
      <w:r w:rsidRPr="00D4067E">
        <w:rPr>
          <w:sz w:val="26"/>
          <w:szCs w:val="26"/>
          <w:lang w:val="en-US"/>
        </w:rPr>
        <w:t>nvitant les internautes</w:t>
      </w:r>
      <w:r w:rsidR="00283592" w:rsidRPr="00D4067E">
        <w:rPr>
          <w:sz w:val="26"/>
          <w:szCs w:val="26"/>
          <w:lang w:val="en-US"/>
        </w:rPr>
        <w:t xml:space="preserve"> à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réer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space personnel sur lequel ils peuvent diffuser leurs nom, prénom, adresse, photo, etc. Souvent, les internautes n'ont pas conscience qu'il s'agit d'informations très personnelles voire sensibles.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es dévoilant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ocialisation, les internautes diminuent leur protection</w:t>
      </w:r>
      <w:r w:rsidR="00283592" w:rsidRPr="00D4067E">
        <w:rPr>
          <w:sz w:val="26"/>
          <w:szCs w:val="26"/>
          <w:lang w:val="en-US"/>
        </w:rPr>
        <w:t xml:space="preserve"> au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itre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privée, qui devient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q</w:t>
      </w:r>
      <w:r w:rsidRPr="00D4067E">
        <w:rPr>
          <w:sz w:val="26"/>
          <w:szCs w:val="26"/>
          <w:lang w:val="en-US"/>
        </w:rPr>
        <w:t>uelque sorte " publique ". Ils peuvent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evanche agir contre</w:t>
      </w:r>
      <w:r w:rsidR="00283592" w:rsidRPr="00D4067E">
        <w:rPr>
          <w:sz w:val="26"/>
          <w:szCs w:val="26"/>
          <w:lang w:val="en-US"/>
        </w:rPr>
        <w:t xml:space="preserve"> le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ite</w:t>
      </w:r>
      <w:r w:rsidR="00283592" w:rsidRPr="00D4067E">
        <w:rPr>
          <w:sz w:val="26"/>
          <w:szCs w:val="26"/>
          <w:lang w:val="en-US"/>
        </w:rPr>
        <w:t xml:space="preserve"> si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elui-ci fait une utilisation non autorisée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eurs données.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L'un des principaux risques engendrés par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iffusion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onnées personnelles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est que les internautes deviennent plus facilement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ible des publicitaires. Dans son rapport d'activité 2008,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ommission nationale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'informatique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es libertés (Cnil) met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arde les internautes : “ L'internaute rend</w:t>
      </w:r>
      <w:r w:rsidR="00283592" w:rsidRPr="00D4067E">
        <w:rPr>
          <w:sz w:val="26"/>
          <w:szCs w:val="26"/>
          <w:lang w:val="en-US"/>
        </w:rPr>
        <w:t xml:space="preserve"> sa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visible par chacun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oile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ermet aux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se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onstituer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ormidables mines d'informations susceptibles ainsi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 xml:space="preserve">ultiples exploitations commerciales. ”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En France,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ntamé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ialogue avec les principaux acteurs concernés afin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rouver des solutions permettant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ieux protéger les données personnelles des internautes.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 s'intéresse particulièrement aux questions d'information des utilisateurs,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urée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onservation des données collectées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ise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œ</w:t>
      </w:r>
      <w:r w:rsidRPr="00D4067E">
        <w:rPr>
          <w:sz w:val="26"/>
          <w:szCs w:val="26"/>
          <w:lang w:val="en-US"/>
        </w:rPr>
        <w:t>uvre effective des droits d'accès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ectification des données.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1. Quels risques courent les utilisateurs des réseaux sociaux 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2. Quels organismes peuvent utiliser l’information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3. Quelles mesures ont-elles été prises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rancepour mieux protéger les données personnelles des internautes ?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n-U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n-US"/>
        </w:rPr>
        <w:t xml:space="preserve"> “Réseau social</w:t>
      </w:r>
      <w:r w:rsidR="00283592" w:rsidRPr="00D4067E">
        <w:rPr>
          <w:b/>
          <w:sz w:val="26"/>
          <w:szCs w:val="26"/>
          <w:lang w:val="en-US"/>
        </w:rPr>
        <w:t xml:space="preserve"> en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l</w:t>
      </w:r>
      <w:r w:rsidRPr="00D4067E">
        <w:rPr>
          <w:b/>
          <w:sz w:val="26"/>
          <w:szCs w:val="26"/>
          <w:lang w:val="en-US"/>
        </w:rPr>
        <w:t>igne : bienfait</w:t>
      </w:r>
      <w:r w:rsidR="00283592" w:rsidRPr="00D4067E">
        <w:rPr>
          <w:b/>
          <w:sz w:val="26"/>
          <w:szCs w:val="26"/>
          <w:lang w:val="en-US"/>
        </w:rPr>
        <w:t xml:space="preserve"> ou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d</w:t>
      </w:r>
      <w:r w:rsidRPr="00D4067E">
        <w:rPr>
          <w:b/>
          <w:sz w:val="26"/>
          <w:szCs w:val="26"/>
          <w:lang w:val="en-US"/>
        </w:rPr>
        <w:t>anger? ”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rPr>
          <w:szCs w:val="28"/>
        </w:rPr>
      </w:pPr>
    </w:p>
    <w:sectPr w:rsidR="00404775" w:rsidRPr="00D4067E" w:rsidSect="00D3275C">
      <w:footerReference w:type="default" r:id="rId41"/>
      <w:pgSz w:w="11906" w:h="16838"/>
      <w:pgMar w:top="993" w:right="991" w:bottom="993" w:left="1276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A5" w:rsidRDefault="00265DA5" w:rsidP="00D3275C">
      <w:r>
        <w:separator/>
      </w:r>
    </w:p>
  </w:endnote>
  <w:endnote w:type="continuationSeparator" w:id="0">
    <w:p w:rsidR="00265DA5" w:rsidRDefault="00265DA5" w:rsidP="00D3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F7" w:rsidRDefault="00B31B83">
    <w:pPr>
      <w:pStyle w:val="a6"/>
      <w:jc w:val="right"/>
    </w:pPr>
    <w:r>
      <w:fldChar w:fldCharType="begin"/>
    </w:r>
    <w:r w:rsidR="007159F7">
      <w:instrText xml:space="preserve"> PAGE   \* MERGEFORMAT </w:instrText>
    </w:r>
    <w:r>
      <w:fldChar w:fldCharType="separate"/>
    </w:r>
    <w:r w:rsidR="005E6DBB">
      <w:rPr>
        <w:noProof/>
      </w:rPr>
      <w:t>2</w:t>
    </w:r>
    <w:r>
      <w:rPr>
        <w:noProof/>
      </w:rPr>
      <w:fldChar w:fldCharType="end"/>
    </w:r>
  </w:p>
  <w:p w:rsidR="007159F7" w:rsidRDefault="007159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A5" w:rsidRDefault="00265DA5" w:rsidP="00D3275C">
      <w:r>
        <w:separator/>
      </w:r>
    </w:p>
  </w:footnote>
  <w:footnote w:type="continuationSeparator" w:id="0">
    <w:p w:rsidR="00265DA5" w:rsidRDefault="00265DA5" w:rsidP="00D3275C">
      <w:r>
        <w:continuationSeparator/>
      </w:r>
    </w:p>
  </w:footnote>
  <w:footnote w:id="1">
    <w:p w:rsidR="007159F7" w:rsidRDefault="007159F7" w:rsidP="00FA70A3">
      <w:pPr>
        <w:jc w:val="both"/>
      </w:pPr>
      <w:r w:rsidRPr="003545B5">
        <w:rPr>
          <w:rStyle w:val="ad"/>
          <w:sz w:val="22"/>
          <w:szCs w:val="22"/>
        </w:rPr>
        <w:footnoteRef/>
      </w:r>
      <w:r w:rsidRPr="003545B5">
        <w:rPr>
          <w:sz w:val="22"/>
          <w:szCs w:val="22"/>
        </w:rPr>
        <w:t xml:space="preserve"> Подробнее 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квалификации ошибок см. в «Учебно-методических материалах для председателей и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членов региональных предметных комиссий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проверке выполнения заданий с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развернутым ответом экзаменационных работ ЕГЭ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русскому языку». Данный материал размещен на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сайте ФИПИ (</w:t>
      </w:r>
      <w:r w:rsidRPr="003545B5">
        <w:rPr>
          <w:sz w:val="22"/>
          <w:szCs w:val="22"/>
          <w:u w:val="single"/>
        </w:rPr>
        <w:t>http://fipi.ru/ege-i-gve-11/dlya-predmetnyh-komissiy-subektov-rf</w:t>
      </w:r>
      <w:r w:rsidRPr="003545B5">
        <w:rPr>
          <w:sz w:val="22"/>
          <w:szCs w:val="22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6E"/>
    <w:multiLevelType w:val="multilevel"/>
    <w:tmpl w:val="0E9269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96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1">
    <w:nsid w:val="038B24D1"/>
    <w:multiLevelType w:val="hybridMultilevel"/>
    <w:tmpl w:val="ADD8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E471E"/>
    <w:multiLevelType w:val="hybridMultilevel"/>
    <w:tmpl w:val="FB28C5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65369"/>
    <w:multiLevelType w:val="hybridMultilevel"/>
    <w:tmpl w:val="6C7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44C25"/>
    <w:multiLevelType w:val="hybridMultilevel"/>
    <w:tmpl w:val="F3941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545409"/>
    <w:multiLevelType w:val="hybridMultilevel"/>
    <w:tmpl w:val="54F47882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D432F"/>
    <w:multiLevelType w:val="hybridMultilevel"/>
    <w:tmpl w:val="ED02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90523"/>
    <w:multiLevelType w:val="hybridMultilevel"/>
    <w:tmpl w:val="823A7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5836D0"/>
    <w:multiLevelType w:val="hybridMultilevel"/>
    <w:tmpl w:val="EAA44C26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9">
    <w:nsid w:val="1B94408E"/>
    <w:multiLevelType w:val="hybridMultilevel"/>
    <w:tmpl w:val="9A589A26"/>
    <w:lvl w:ilvl="0" w:tplc="399C8E4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7817"/>
    <w:multiLevelType w:val="hybridMultilevel"/>
    <w:tmpl w:val="9E28F4E6"/>
    <w:lvl w:ilvl="0" w:tplc="E37A449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BA266E"/>
    <w:multiLevelType w:val="hybridMultilevel"/>
    <w:tmpl w:val="FFCAAB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D81C09"/>
    <w:multiLevelType w:val="hybridMultilevel"/>
    <w:tmpl w:val="75EC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221CF"/>
    <w:multiLevelType w:val="hybridMultilevel"/>
    <w:tmpl w:val="52DC29C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247E83"/>
    <w:multiLevelType w:val="multilevel"/>
    <w:tmpl w:val="5DE2458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5">
    <w:nsid w:val="258B78C3"/>
    <w:multiLevelType w:val="hybridMultilevel"/>
    <w:tmpl w:val="3D2C27F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262E5DA8"/>
    <w:multiLevelType w:val="multilevel"/>
    <w:tmpl w:val="6548D02C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B215F32"/>
    <w:multiLevelType w:val="hybridMultilevel"/>
    <w:tmpl w:val="73A85216"/>
    <w:lvl w:ilvl="0" w:tplc="4EB2733C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B3B1A"/>
    <w:multiLevelType w:val="hybridMultilevel"/>
    <w:tmpl w:val="8F24EADE"/>
    <w:lvl w:ilvl="0" w:tplc="E154EA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E33F0E"/>
    <w:multiLevelType w:val="hybridMultilevel"/>
    <w:tmpl w:val="808E6900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54782F"/>
    <w:multiLevelType w:val="hybridMultilevel"/>
    <w:tmpl w:val="00980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96E4C82"/>
    <w:multiLevelType w:val="hybridMultilevel"/>
    <w:tmpl w:val="B0D2DB04"/>
    <w:lvl w:ilvl="0" w:tplc="E37A449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D516284"/>
    <w:multiLevelType w:val="hybridMultilevel"/>
    <w:tmpl w:val="643481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9D4DE6"/>
    <w:multiLevelType w:val="multilevel"/>
    <w:tmpl w:val="6D34BB1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10C73B0"/>
    <w:multiLevelType w:val="hybridMultilevel"/>
    <w:tmpl w:val="CF5EFBB4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69120D"/>
    <w:multiLevelType w:val="hybridMultilevel"/>
    <w:tmpl w:val="FD98551E"/>
    <w:lvl w:ilvl="0" w:tplc="2252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5E2F52"/>
    <w:multiLevelType w:val="hybridMultilevel"/>
    <w:tmpl w:val="3F26D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2BA458D"/>
    <w:multiLevelType w:val="hybridMultilevel"/>
    <w:tmpl w:val="F32476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C0F3EEF"/>
    <w:multiLevelType w:val="multilevel"/>
    <w:tmpl w:val="0220BD0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3" w:hanging="2160"/>
      </w:pPr>
      <w:rPr>
        <w:rFonts w:hint="default"/>
      </w:rPr>
    </w:lvl>
  </w:abstractNum>
  <w:abstractNum w:abstractNumId="29">
    <w:nsid w:val="6D941284"/>
    <w:multiLevelType w:val="hybridMultilevel"/>
    <w:tmpl w:val="E16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3C2775"/>
    <w:multiLevelType w:val="hybridMultilevel"/>
    <w:tmpl w:val="B928DB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8"/>
  </w:num>
  <w:num w:numId="5">
    <w:abstractNumId w:val="19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30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4"/>
  </w:num>
  <w:num w:numId="28">
    <w:abstractNumId w:val="5"/>
  </w:num>
  <w:num w:numId="29">
    <w:abstractNumId w:val="1"/>
  </w:num>
  <w:num w:numId="30">
    <w:abstractNumId w:val="14"/>
  </w:num>
  <w:num w:numId="31">
    <w:abstractNumId w:val="9"/>
  </w:num>
  <w:num w:numId="32">
    <w:abstractNumId w:val="1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B1"/>
    <w:rsid w:val="000063E2"/>
    <w:rsid w:val="00013368"/>
    <w:rsid w:val="00016305"/>
    <w:rsid w:val="00057792"/>
    <w:rsid w:val="000756A2"/>
    <w:rsid w:val="000E4104"/>
    <w:rsid w:val="000F1626"/>
    <w:rsid w:val="0015139C"/>
    <w:rsid w:val="00163AB7"/>
    <w:rsid w:val="00190260"/>
    <w:rsid w:val="001919FF"/>
    <w:rsid w:val="001E6AEB"/>
    <w:rsid w:val="002143A5"/>
    <w:rsid w:val="00217F66"/>
    <w:rsid w:val="00261A69"/>
    <w:rsid w:val="00265DA5"/>
    <w:rsid w:val="00277F04"/>
    <w:rsid w:val="00283592"/>
    <w:rsid w:val="00290BB6"/>
    <w:rsid w:val="002B4B5C"/>
    <w:rsid w:val="002D2ED1"/>
    <w:rsid w:val="002F5F14"/>
    <w:rsid w:val="00310DE9"/>
    <w:rsid w:val="00323350"/>
    <w:rsid w:val="00324AB3"/>
    <w:rsid w:val="0034516C"/>
    <w:rsid w:val="003545B5"/>
    <w:rsid w:val="00360BB4"/>
    <w:rsid w:val="00381328"/>
    <w:rsid w:val="003B5E43"/>
    <w:rsid w:val="003C6763"/>
    <w:rsid w:val="003F6190"/>
    <w:rsid w:val="00404775"/>
    <w:rsid w:val="004229F6"/>
    <w:rsid w:val="00432116"/>
    <w:rsid w:val="004402B1"/>
    <w:rsid w:val="004A44FA"/>
    <w:rsid w:val="004A6395"/>
    <w:rsid w:val="004D0013"/>
    <w:rsid w:val="004D3817"/>
    <w:rsid w:val="004D64FF"/>
    <w:rsid w:val="004E6648"/>
    <w:rsid w:val="00511957"/>
    <w:rsid w:val="005346B4"/>
    <w:rsid w:val="00567DEC"/>
    <w:rsid w:val="00590686"/>
    <w:rsid w:val="005E6DBB"/>
    <w:rsid w:val="00606805"/>
    <w:rsid w:val="00642B76"/>
    <w:rsid w:val="00647872"/>
    <w:rsid w:val="00660FFD"/>
    <w:rsid w:val="00667EC4"/>
    <w:rsid w:val="006A59E5"/>
    <w:rsid w:val="006E5C49"/>
    <w:rsid w:val="006F49A9"/>
    <w:rsid w:val="006F60CA"/>
    <w:rsid w:val="007012B9"/>
    <w:rsid w:val="007159F7"/>
    <w:rsid w:val="00740BEF"/>
    <w:rsid w:val="00777C3F"/>
    <w:rsid w:val="007836B7"/>
    <w:rsid w:val="00784070"/>
    <w:rsid w:val="007C7082"/>
    <w:rsid w:val="007D2719"/>
    <w:rsid w:val="00823C7C"/>
    <w:rsid w:val="008371B5"/>
    <w:rsid w:val="008A5A4D"/>
    <w:rsid w:val="008A7380"/>
    <w:rsid w:val="008B0AF1"/>
    <w:rsid w:val="008C06AC"/>
    <w:rsid w:val="008E4574"/>
    <w:rsid w:val="008F5390"/>
    <w:rsid w:val="00936D52"/>
    <w:rsid w:val="009826B2"/>
    <w:rsid w:val="009A74E7"/>
    <w:rsid w:val="009D65A5"/>
    <w:rsid w:val="00A400D4"/>
    <w:rsid w:val="00A41F64"/>
    <w:rsid w:val="00A637F3"/>
    <w:rsid w:val="00A7248A"/>
    <w:rsid w:val="00A915FA"/>
    <w:rsid w:val="00AA7D10"/>
    <w:rsid w:val="00AB18C1"/>
    <w:rsid w:val="00AC7DE1"/>
    <w:rsid w:val="00B03230"/>
    <w:rsid w:val="00B12F05"/>
    <w:rsid w:val="00B31B83"/>
    <w:rsid w:val="00B4353C"/>
    <w:rsid w:val="00B507DF"/>
    <w:rsid w:val="00B6549B"/>
    <w:rsid w:val="00B96A12"/>
    <w:rsid w:val="00BC2F2B"/>
    <w:rsid w:val="00BC4557"/>
    <w:rsid w:val="00BD71F6"/>
    <w:rsid w:val="00C25043"/>
    <w:rsid w:val="00C3050F"/>
    <w:rsid w:val="00C33411"/>
    <w:rsid w:val="00C50DDA"/>
    <w:rsid w:val="00C61576"/>
    <w:rsid w:val="00CF393E"/>
    <w:rsid w:val="00CF7EE5"/>
    <w:rsid w:val="00D17AEB"/>
    <w:rsid w:val="00D3275C"/>
    <w:rsid w:val="00D4067E"/>
    <w:rsid w:val="00D645E2"/>
    <w:rsid w:val="00D813D1"/>
    <w:rsid w:val="00DC47D8"/>
    <w:rsid w:val="00DE09D8"/>
    <w:rsid w:val="00DE41D1"/>
    <w:rsid w:val="00DF4D27"/>
    <w:rsid w:val="00E065AE"/>
    <w:rsid w:val="00E510D1"/>
    <w:rsid w:val="00E774ED"/>
    <w:rsid w:val="00E91733"/>
    <w:rsid w:val="00ED2612"/>
    <w:rsid w:val="00EE77DD"/>
    <w:rsid w:val="00EF0413"/>
    <w:rsid w:val="00EF08D3"/>
    <w:rsid w:val="00F04286"/>
    <w:rsid w:val="00F9413E"/>
    <w:rsid w:val="00FA70A3"/>
    <w:rsid w:val="00FD3BBA"/>
    <w:rsid w:val="00FE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C45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784070"/>
    <w:pPr>
      <w:keepNext/>
      <w:keepLines/>
      <w:numPr>
        <w:numId w:val="31"/>
      </w:numPr>
      <w:spacing w:before="60" w:after="120"/>
      <w:ind w:left="357" w:hanging="357"/>
      <w:jc w:val="center"/>
      <w:outlineLvl w:val="0"/>
    </w:pPr>
    <w:rPr>
      <w:b/>
      <w:bCs/>
      <w:sz w:val="32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9D65A5"/>
    <w:pPr>
      <w:keepNext/>
      <w:spacing w:before="120" w:after="60"/>
      <w:outlineLvl w:val="1"/>
    </w:pPr>
    <w:rPr>
      <w:b/>
      <w:bCs/>
      <w:iCs/>
      <w:szCs w:val="28"/>
      <w:lang/>
    </w:rPr>
  </w:style>
  <w:style w:type="paragraph" w:styleId="3">
    <w:name w:val="heading 3"/>
    <w:basedOn w:val="a"/>
    <w:next w:val="a"/>
    <w:link w:val="30"/>
    <w:autoRedefine/>
    <w:uiPriority w:val="99"/>
    <w:qFormat/>
    <w:rsid w:val="00F04286"/>
    <w:pPr>
      <w:keepNext/>
      <w:spacing w:before="240" w:after="60"/>
      <w:textAlignment w:val="auto"/>
      <w:outlineLvl w:val="2"/>
    </w:pPr>
    <w:rPr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070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9"/>
    <w:locked/>
    <w:rsid w:val="009D65A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04286"/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3275C"/>
    <w:pPr>
      <w:ind w:left="720"/>
      <w:contextualSpacing/>
      <w:textAlignment w:val="auto"/>
    </w:pPr>
  </w:style>
  <w:style w:type="paragraph" w:customStyle="1" w:styleId="ConsPlusNormal">
    <w:name w:val="ConsPlusNormal"/>
    <w:uiPriority w:val="99"/>
    <w:rsid w:val="00D32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semiHidden/>
    <w:rsid w:val="00D3275C"/>
    <w:pPr>
      <w:tabs>
        <w:tab w:val="center" w:pos="4677"/>
        <w:tab w:val="right" w:pos="9355"/>
      </w:tabs>
    </w:pPr>
    <w:rPr>
      <w:rFonts w:eastAsia="Calibri"/>
      <w:sz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275C"/>
    <w:pPr>
      <w:tabs>
        <w:tab w:val="center" w:pos="4677"/>
        <w:tab w:val="right" w:pos="9355"/>
      </w:tabs>
    </w:pPr>
    <w:rPr>
      <w:rFonts w:eastAsia="Calibri"/>
      <w:sz w:val="20"/>
      <w:lang/>
    </w:rPr>
  </w:style>
  <w:style w:type="character" w:customStyle="1" w:styleId="a7">
    <w:name w:val="Нижний колонтитул Знак"/>
    <w:link w:val="a6"/>
    <w:uiPriority w:val="99"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77F04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F04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277F04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016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C250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  <w:lang/>
    </w:rPr>
  </w:style>
  <w:style w:type="character" w:customStyle="1" w:styleId="ListParagraphChar">
    <w:name w:val="List Paragraph Char"/>
    <w:link w:val="ListParagraph1"/>
    <w:uiPriority w:val="99"/>
    <w:locked/>
    <w:rsid w:val="00C25043"/>
    <w:rPr>
      <w:rFonts w:ascii="Calibri" w:hAnsi="Calibri"/>
    </w:rPr>
  </w:style>
  <w:style w:type="paragraph" w:styleId="ab">
    <w:name w:val="TOC Heading"/>
    <w:basedOn w:val="1"/>
    <w:next w:val="a"/>
    <w:uiPriority w:val="99"/>
    <w:qFormat/>
    <w:rsid w:val="00A637F3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050F"/>
    <w:pPr>
      <w:tabs>
        <w:tab w:val="left" w:pos="567"/>
        <w:tab w:val="right" w:leader="dot" w:pos="9629"/>
      </w:tabs>
    </w:pPr>
    <w:rPr>
      <w:b/>
      <w:sz w:val="26"/>
    </w:rPr>
  </w:style>
  <w:style w:type="paragraph" w:styleId="31">
    <w:name w:val="toc 3"/>
    <w:basedOn w:val="a"/>
    <w:next w:val="a"/>
    <w:autoRedefine/>
    <w:uiPriority w:val="39"/>
    <w:rsid w:val="00A637F3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rsid w:val="00AC7DE1"/>
    <w:pPr>
      <w:tabs>
        <w:tab w:val="right" w:leader="dot" w:pos="9629"/>
      </w:tabs>
      <w:ind w:left="567"/>
    </w:pPr>
    <w:rPr>
      <w:sz w:val="26"/>
    </w:rPr>
  </w:style>
  <w:style w:type="character" w:styleId="ac">
    <w:name w:val="Hyperlink"/>
    <w:uiPriority w:val="99"/>
    <w:rsid w:val="00A637F3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rsid w:val="00FA70A3"/>
    <w:rPr>
      <w:rFonts w:cs="Times New Roman"/>
      <w:vertAlign w:val="superscript"/>
    </w:rPr>
  </w:style>
  <w:style w:type="paragraph" w:styleId="ae">
    <w:name w:val="No Spacing"/>
    <w:uiPriority w:val="1"/>
    <w:qFormat/>
    <w:rsid w:val="00AC7D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emf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535F-E8EC-4AFC-8C3E-7373725D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53</Pages>
  <Words>15493</Words>
  <Characters>88314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User</cp:lastModifiedBy>
  <cp:revision>50</cp:revision>
  <dcterms:created xsi:type="dcterms:W3CDTF">2015-12-04T07:58:00Z</dcterms:created>
  <dcterms:modified xsi:type="dcterms:W3CDTF">2016-02-17T17:13:00Z</dcterms:modified>
</cp:coreProperties>
</file>